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D9" w:rsidRPr="00322BD9" w:rsidRDefault="00322BD9" w:rsidP="00322BD9">
      <w:pPr>
        <w:spacing w:after="0" w:line="240" w:lineRule="auto"/>
        <w:jc w:val="center"/>
        <w:outlineLvl w:val="0"/>
        <w:rPr>
          <w:rFonts w:ascii="Times New Roman" w:eastAsia="Times New Roman" w:hAnsi="Times New Roman" w:cs="Times New Roman"/>
          <w:b/>
          <w:bCs/>
          <w:kern w:val="36"/>
          <w:sz w:val="32"/>
          <w:szCs w:val="48"/>
          <w:lang w:eastAsia="ru-RU"/>
        </w:rPr>
      </w:pPr>
      <w:r w:rsidRPr="00322BD9">
        <w:rPr>
          <w:rFonts w:ascii="Times New Roman" w:eastAsia="Times New Roman" w:hAnsi="Times New Roman" w:cs="Times New Roman"/>
          <w:b/>
          <w:bCs/>
          <w:kern w:val="36"/>
          <w:sz w:val="32"/>
          <w:szCs w:val="48"/>
          <w:lang w:eastAsia="ru-RU"/>
        </w:rPr>
        <w:t xml:space="preserve">Положения </w:t>
      </w:r>
      <w:proofErr w:type="spellStart"/>
      <w:r w:rsidRPr="00322BD9">
        <w:rPr>
          <w:rFonts w:ascii="Times New Roman" w:eastAsia="Times New Roman" w:hAnsi="Times New Roman" w:cs="Times New Roman"/>
          <w:b/>
          <w:bCs/>
          <w:kern w:val="36"/>
          <w:sz w:val="32"/>
          <w:szCs w:val="48"/>
          <w:lang w:eastAsia="ru-RU"/>
        </w:rPr>
        <w:t>КоАП</w:t>
      </w:r>
      <w:proofErr w:type="spellEnd"/>
      <w:r w:rsidRPr="00322BD9">
        <w:rPr>
          <w:rFonts w:ascii="Times New Roman" w:eastAsia="Times New Roman" w:hAnsi="Times New Roman" w:cs="Times New Roman"/>
          <w:b/>
          <w:bCs/>
          <w:kern w:val="36"/>
          <w:sz w:val="32"/>
          <w:szCs w:val="48"/>
          <w:lang w:eastAsia="ru-RU"/>
        </w:rPr>
        <w:t xml:space="preserve"> РФ и УК РФ, касающиеся деятельности террористической и экстремистской направленности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i/>
          <w:iCs/>
          <w:sz w:val="24"/>
          <w:szCs w:val="24"/>
          <w:lang w:eastAsia="ru-RU"/>
        </w:rPr>
        <w:t>На основании Федерального закона от 25 июля 2002 г. № 114-ФЗ «О противодействии экстремистской деятельности», Федерального закона от 6 марта 2006 г. № 35-ФЗ «О противодействии терроризму» за осуществление экстремистской и террористической деятельности граждане РФ,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РФ порядке.</w:t>
      </w:r>
      <w:proofErr w:type="gramEnd"/>
    </w:p>
    <w:p w:rsidR="00322BD9" w:rsidRPr="00322BD9" w:rsidRDefault="00322BD9" w:rsidP="00322BD9">
      <w:pPr>
        <w:spacing w:after="0" w:line="240" w:lineRule="auto"/>
        <w:ind w:firstLine="709"/>
        <w:jc w:val="center"/>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Административная ответственность:</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xml:space="preserve">Статья 13.15. Злоупотребление свободой массовой информации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2. </w:t>
      </w:r>
      <w:proofErr w:type="gramStart"/>
      <w:r w:rsidRPr="00322BD9">
        <w:rPr>
          <w:rFonts w:ascii="Times New Roman" w:eastAsia="Times New Roman" w:hAnsi="Times New Roman" w:cs="Times New Roman"/>
          <w:sz w:val="24"/>
          <w:szCs w:val="24"/>
          <w:lang w:eastAsia="ru-RU"/>
        </w:rPr>
        <w:t>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w:t>
      </w:r>
      <w:proofErr w:type="gramEnd"/>
      <w:r w:rsidRPr="00322BD9">
        <w:rPr>
          <w:rFonts w:ascii="Times New Roman" w:eastAsia="Times New Roman" w:hAnsi="Times New Roman" w:cs="Times New Roman"/>
          <w:sz w:val="24"/>
          <w:szCs w:val="24"/>
          <w:lang w:eastAsia="ru-RU"/>
        </w:rPr>
        <w:t xml:space="preserve"> или их деятельность запрещена,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статьями 20.3, 20.3.1, 20.3.2 и 20.29 настоящего Кодекса,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влечет наложение административного штрафа </w:t>
      </w:r>
      <w:proofErr w:type="gramStart"/>
      <w:r w:rsidRPr="00322BD9">
        <w:rPr>
          <w:rFonts w:ascii="Times New Roman" w:eastAsia="Times New Roman" w:hAnsi="Times New Roman" w:cs="Times New Roman"/>
          <w:sz w:val="24"/>
          <w:szCs w:val="24"/>
          <w:lang w:eastAsia="ru-RU"/>
        </w:rPr>
        <w:t>на юридических лиц в размере от ста тысяч до одного миллиона рублей с конфискацией</w:t>
      </w:r>
      <w:proofErr w:type="gramEnd"/>
      <w:r w:rsidRPr="00322BD9">
        <w:rPr>
          <w:rFonts w:ascii="Times New Roman" w:eastAsia="Times New Roman" w:hAnsi="Times New Roman" w:cs="Times New Roman"/>
          <w:sz w:val="24"/>
          <w:szCs w:val="24"/>
          <w:lang w:eastAsia="ru-RU"/>
        </w:rPr>
        <w:t xml:space="preserve"> предмета административного правонарушения.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влечет наложение административного штрафа </w:t>
      </w:r>
      <w:proofErr w:type="gramStart"/>
      <w:r w:rsidRPr="00322BD9">
        <w:rPr>
          <w:rFonts w:ascii="Times New Roman" w:eastAsia="Times New Roman" w:hAnsi="Times New Roman" w:cs="Times New Roman"/>
          <w:sz w:val="24"/>
          <w:szCs w:val="24"/>
          <w:lang w:eastAsia="ru-RU"/>
        </w:rPr>
        <w:t>на граждан в размере от одной тысячи до двух тысяч рублей с конфискацией</w:t>
      </w:r>
      <w:proofErr w:type="gramEnd"/>
      <w:r w:rsidRPr="00322BD9">
        <w:rPr>
          <w:rFonts w:ascii="Times New Roman" w:eastAsia="Times New Roman" w:hAnsi="Times New Roman" w:cs="Times New Roman"/>
          <w:sz w:val="24"/>
          <w:szCs w:val="24"/>
          <w:lang w:eastAsia="ru-RU"/>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w:t>
      </w:r>
      <w:r w:rsidRPr="00322BD9">
        <w:rPr>
          <w:rFonts w:ascii="Times New Roman" w:eastAsia="Times New Roman" w:hAnsi="Times New Roman" w:cs="Times New Roman"/>
          <w:sz w:val="24"/>
          <w:szCs w:val="24"/>
          <w:lang w:eastAsia="ru-RU"/>
        </w:rPr>
        <w:lastRenderedPageBreak/>
        <w:t>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w:t>
      </w:r>
      <w:proofErr w:type="gramStart"/>
      <w:r w:rsidRPr="00322BD9">
        <w:rPr>
          <w:rFonts w:ascii="Times New Roman" w:eastAsia="Times New Roman" w:hAnsi="Times New Roman" w:cs="Times New Roman"/>
          <w:sz w:val="24"/>
          <w:szCs w:val="24"/>
          <w:lang w:eastAsia="ru-RU"/>
        </w:rPr>
        <w:t>экстремизма</w:t>
      </w:r>
      <w:proofErr w:type="gramEnd"/>
      <w:r w:rsidRPr="00322BD9">
        <w:rPr>
          <w:rFonts w:ascii="Times New Roman" w:eastAsia="Times New Roman" w:hAnsi="Times New Roman" w:cs="Times New Roman"/>
          <w:sz w:val="24"/>
          <w:szCs w:val="24"/>
          <w:lang w:eastAsia="ru-RU"/>
        </w:rPr>
        <w:t xml:space="preserve"> и отсутствуют признаки пропаганды или оправдания нацистской и экстремистской идеологии.</w:t>
      </w:r>
      <w:r w:rsidRPr="00322BD9">
        <w:rPr>
          <w:rFonts w:ascii="Times New Roman" w:eastAsia="Times New Roman" w:hAnsi="Times New Roman" w:cs="Times New Roman"/>
          <w:b/>
          <w:bCs/>
          <w:sz w:val="24"/>
          <w:szCs w:val="24"/>
          <w:lang w:eastAsia="ru-RU"/>
        </w:rPr>
        <w:t>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20.29. Производство и распространение экстремистских материалов</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статьей 20.3.2 настоящего Кодекса,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322BD9">
        <w:rPr>
          <w:rFonts w:ascii="Times New Roman" w:eastAsia="Times New Roman" w:hAnsi="Times New Roman" w:cs="Times New Roman"/>
          <w:sz w:val="24"/>
          <w:szCs w:val="24"/>
          <w:lang w:eastAsia="ru-RU"/>
        </w:rPr>
        <w:t xml:space="preserve">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20.3.1. Возбуждение ненависти либо вражды, а равно унижение человеческого достоинства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деяния, -</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Уголовная ответственность:</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i/>
          <w:iCs/>
          <w:sz w:val="24"/>
          <w:szCs w:val="24"/>
          <w:lang w:eastAsia="ru-RU"/>
        </w:rPr>
        <w:t>Как следует из преамбулы Постановления Пленума Верховного Суда РФ от 9 февраля 2012 г. № 1 «О некоторых вопросах судебной практики по уголовным делам о преступлениях террористической направленности», в целях уголовно-правового обеспечения противодействия терроризму и в интересах выполнения международных обязательств УК РФ устанавливает ответственность за совершение преступлений террористической направленности, предусмотренных ст. ст. 205, 205.1, 205.2, 205.3, 205.4, 205.5, 206, 208, 211</w:t>
      </w:r>
      <w:proofErr w:type="gramEnd"/>
      <w:r w:rsidRPr="00322BD9">
        <w:rPr>
          <w:rFonts w:ascii="Times New Roman" w:eastAsia="Times New Roman" w:hAnsi="Times New Roman" w:cs="Times New Roman"/>
          <w:i/>
          <w:iCs/>
          <w:sz w:val="24"/>
          <w:szCs w:val="24"/>
          <w:lang w:eastAsia="ru-RU"/>
        </w:rPr>
        <w:t>, 220, 221, 277, 278, 279, 360 и 361.</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205. Террористический акт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 xml:space="preserve">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w:t>
      </w:r>
      <w:r w:rsidRPr="00322BD9">
        <w:rPr>
          <w:rFonts w:ascii="Times New Roman" w:eastAsia="Times New Roman" w:hAnsi="Times New Roman" w:cs="Times New Roman"/>
          <w:sz w:val="24"/>
          <w:szCs w:val="24"/>
          <w:lang w:eastAsia="ru-RU"/>
        </w:rPr>
        <w:lastRenderedPageBreak/>
        <w:t>деятельности органов власти или международных организаций либо воздействия на принятие ими решений, а также угроза совершения указанных действий в целях воздействия на принятие решений органами власти или международными организациями -</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лишением свободы на срок от десяти до пятнадцати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а) совершенные группой лиц по предварительному сговору или организованной группой;</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б) повлекшие по неосторожности смерть человека;</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в) </w:t>
      </w:r>
      <w:proofErr w:type="gramStart"/>
      <w:r w:rsidRPr="00322BD9">
        <w:rPr>
          <w:rFonts w:ascii="Times New Roman" w:eastAsia="Times New Roman" w:hAnsi="Times New Roman" w:cs="Times New Roman"/>
          <w:sz w:val="24"/>
          <w:szCs w:val="24"/>
          <w:lang w:eastAsia="ru-RU"/>
        </w:rPr>
        <w:t>повлекшие</w:t>
      </w:r>
      <w:proofErr w:type="gramEnd"/>
      <w:r w:rsidRPr="00322BD9">
        <w:rPr>
          <w:rFonts w:ascii="Times New Roman" w:eastAsia="Times New Roman" w:hAnsi="Times New Roman" w:cs="Times New Roman"/>
          <w:sz w:val="24"/>
          <w:szCs w:val="24"/>
          <w:lang w:eastAsia="ru-RU"/>
        </w:rPr>
        <w:t xml:space="preserve"> причинение значительного имущественного ущерба либо наступление иных тяжких последствий,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двенадцати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3. Деяния, предусмотренные </w:t>
      </w:r>
      <w:hyperlink r:id="rId4" w:anchor="Par3" w:history="1">
        <w:r w:rsidRPr="00322BD9">
          <w:rPr>
            <w:rFonts w:ascii="Times New Roman" w:eastAsia="Times New Roman" w:hAnsi="Times New Roman" w:cs="Times New Roman"/>
            <w:color w:val="0000FF"/>
            <w:sz w:val="24"/>
            <w:szCs w:val="24"/>
            <w:u w:val="single"/>
            <w:lang w:eastAsia="ru-RU"/>
          </w:rPr>
          <w:t>частями первой</w:t>
        </w:r>
      </w:hyperlink>
      <w:r w:rsidRPr="00322BD9">
        <w:rPr>
          <w:rFonts w:ascii="Times New Roman" w:eastAsia="Times New Roman" w:hAnsi="Times New Roman" w:cs="Times New Roman"/>
          <w:sz w:val="24"/>
          <w:szCs w:val="24"/>
          <w:lang w:eastAsia="ru-RU"/>
        </w:rPr>
        <w:t xml:space="preserve"> или </w:t>
      </w:r>
      <w:hyperlink r:id="rId5" w:anchor="Par8" w:history="1">
        <w:r w:rsidRPr="00322BD9">
          <w:rPr>
            <w:rFonts w:ascii="Times New Roman" w:eastAsia="Times New Roman" w:hAnsi="Times New Roman" w:cs="Times New Roman"/>
            <w:color w:val="0000FF"/>
            <w:sz w:val="24"/>
            <w:szCs w:val="24"/>
            <w:u w:val="single"/>
            <w:lang w:eastAsia="ru-RU"/>
          </w:rPr>
          <w:t>второй</w:t>
        </w:r>
      </w:hyperlink>
      <w:r w:rsidRPr="00322BD9">
        <w:rPr>
          <w:rFonts w:ascii="Times New Roman" w:eastAsia="Times New Roman" w:hAnsi="Times New Roman" w:cs="Times New Roman"/>
          <w:sz w:val="24"/>
          <w:szCs w:val="24"/>
          <w:lang w:eastAsia="ru-RU"/>
        </w:rPr>
        <w:t xml:space="preserve"> настоящей статьи, если они: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б) повлекли умышленное причинение смерти человеку,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пятнадцати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и если в действиях этого лица не содержится иного состава преступления.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205.1. Содействие террористической деятельности</w:t>
      </w:r>
      <w:r w:rsidRPr="00322BD9">
        <w:rPr>
          <w:rFonts w:ascii="Times New Roman" w:eastAsia="Times New Roman" w:hAnsi="Times New Roman" w:cs="Times New Roman"/>
          <w:sz w:val="24"/>
          <w:szCs w:val="24"/>
          <w:lang w:eastAsia="ru-RU"/>
        </w:rPr>
        <w:t>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 xml:space="preserve">Склонение, вербовка или иное вовлечение лица в совершение хотя бы одного из преступлений, предусмотренных </w:t>
      </w:r>
      <w:hyperlink r:id="rId6" w:anchor="Par50" w:history="1">
        <w:r w:rsidRPr="00322BD9">
          <w:rPr>
            <w:rFonts w:ascii="Times New Roman" w:eastAsia="Times New Roman" w:hAnsi="Times New Roman" w:cs="Times New Roman"/>
            <w:color w:val="0000FF"/>
            <w:sz w:val="24"/>
            <w:szCs w:val="24"/>
            <w:u w:val="single"/>
            <w:lang w:eastAsia="ru-RU"/>
          </w:rPr>
          <w:t>статьей 205.2</w:t>
        </w:r>
      </w:hyperlink>
      <w:r w:rsidRPr="00322BD9">
        <w:rPr>
          <w:rFonts w:ascii="Times New Roman" w:eastAsia="Times New Roman" w:hAnsi="Times New Roman" w:cs="Times New Roman"/>
          <w:sz w:val="24"/>
          <w:szCs w:val="24"/>
          <w:lang w:eastAsia="ru-RU"/>
        </w:rPr>
        <w:t xml:space="preserve">, </w:t>
      </w:r>
      <w:hyperlink r:id="rId7" w:anchor="Par112" w:history="1">
        <w:r w:rsidRPr="00322BD9">
          <w:rPr>
            <w:rFonts w:ascii="Times New Roman" w:eastAsia="Times New Roman" w:hAnsi="Times New Roman" w:cs="Times New Roman"/>
            <w:color w:val="0000FF"/>
            <w:sz w:val="24"/>
            <w:szCs w:val="24"/>
            <w:u w:val="single"/>
            <w:lang w:eastAsia="ru-RU"/>
          </w:rPr>
          <w:t>частями первой</w:t>
        </w:r>
      </w:hyperlink>
      <w:r w:rsidRPr="00322BD9">
        <w:rPr>
          <w:rFonts w:ascii="Times New Roman" w:eastAsia="Times New Roman" w:hAnsi="Times New Roman" w:cs="Times New Roman"/>
          <w:sz w:val="24"/>
          <w:szCs w:val="24"/>
          <w:lang w:eastAsia="ru-RU"/>
        </w:rPr>
        <w:t xml:space="preserve"> и </w:t>
      </w:r>
      <w:hyperlink r:id="rId8" w:anchor="Par114" w:history="1">
        <w:r w:rsidRPr="00322BD9">
          <w:rPr>
            <w:rFonts w:ascii="Times New Roman" w:eastAsia="Times New Roman" w:hAnsi="Times New Roman" w:cs="Times New Roman"/>
            <w:color w:val="0000FF"/>
            <w:sz w:val="24"/>
            <w:szCs w:val="24"/>
            <w:u w:val="single"/>
            <w:lang w:eastAsia="ru-RU"/>
          </w:rPr>
          <w:t>второй статьи 206</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9" w:anchor="Par148" w:history="1">
        <w:r w:rsidRPr="00322BD9">
          <w:rPr>
            <w:rFonts w:ascii="Times New Roman" w:eastAsia="Times New Roman" w:hAnsi="Times New Roman" w:cs="Times New Roman"/>
            <w:color w:val="0000FF"/>
            <w:sz w:val="24"/>
            <w:szCs w:val="24"/>
            <w:u w:val="single"/>
            <w:lang w:eastAsia="ru-RU"/>
          </w:rPr>
          <w:t>статьей 208</w:t>
        </w:r>
      </w:hyperlink>
      <w:r w:rsidRPr="00322BD9">
        <w:rPr>
          <w:rFonts w:ascii="Times New Roman" w:eastAsia="Times New Roman" w:hAnsi="Times New Roman" w:cs="Times New Roman"/>
          <w:sz w:val="24"/>
          <w:szCs w:val="24"/>
          <w:lang w:eastAsia="ru-RU"/>
        </w:rPr>
        <w:t xml:space="preserve">, </w:t>
      </w:r>
      <w:hyperlink r:id="rId10" w:anchor="Par203" w:history="1">
        <w:r w:rsidRPr="00322BD9">
          <w:rPr>
            <w:rFonts w:ascii="Times New Roman" w:eastAsia="Times New Roman" w:hAnsi="Times New Roman" w:cs="Times New Roman"/>
            <w:color w:val="0000FF"/>
            <w:sz w:val="24"/>
            <w:szCs w:val="24"/>
            <w:u w:val="single"/>
            <w:lang w:eastAsia="ru-RU"/>
          </w:rPr>
          <w:t>частями первой</w:t>
        </w:r>
      </w:hyperlink>
      <w:r w:rsidRPr="00322BD9">
        <w:rPr>
          <w:rFonts w:ascii="Times New Roman" w:eastAsia="Times New Roman" w:hAnsi="Times New Roman" w:cs="Times New Roman"/>
          <w:sz w:val="24"/>
          <w:szCs w:val="24"/>
          <w:lang w:eastAsia="ru-RU"/>
        </w:rPr>
        <w:t xml:space="preserve"> - </w:t>
      </w:r>
      <w:hyperlink r:id="rId11" w:anchor="Par213" w:history="1">
        <w:r w:rsidRPr="00322BD9">
          <w:rPr>
            <w:rFonts w:ascii="Times New Roman" w:eastAsia="Times New Roman" w:hAnsi="Times New Roman" w:cs="Times New Roman"/>
            <w:color w:val="0000FF"/>
            <w:sz w:val="24"/>
            <w:szCs w:val="24"/>
            <w:u w:val="single"/>
            <w:lang w:eastAsia="ru-RU"/>
          </w:rPr>
          <w:t>третьей статьи 211</w:t>
        </w:r>
      </w:hyperlink>
      <w:r w:rsidRPr="00322BD9">
        <w:rPr>
          <w:rFonts w:ascii="Times New Roman" w:eastAsia="Times New Roman" w:hAnsi="Times New Roman" w:cs="Times New Roman"/>
          <w:sz w:val="24"/>
          <w:szCs w:val="24"/>
          <w:lang w:eastAsia="ru-RU"/>
        </w:rPr>
        <w:t>, статьями 220, 221, 277, 278, 279 и 360 настоящего Кодекса, вооружение или подготовка лица в целях совершения хотя бы одного из указанных преступлений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пяти до пятнадцати лет со штрафом в размере</w:t>
      </w:r>
      <w:proofErr w:type="gramEnd"/>
      <w:r w:rsidRPr="00322BD9">
        <w:rPr>
          <w:rFonts w:ascii="Times New Roman" w:eastAsia="Times New Roman" w:hAnsi="Times New Roman" w:cs="Times New Roman"/>
          <w:sz w:val="24"/>
          <w:szCs w:val="24"/>
          <w:lang w:eastAsia="ru-RU"/>
        </w:rPr>
        <w:t xml:space="preserve"> до пятисот тысяч рублей либо в размере заработной платы или иного дохода осужденного за период до трех лет либо без такового.</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1.1. </w:t>
      </w:r>
      <w:proofErr w:type="gramStart"/>
      <w:r w:rsidRPr="00322BD9">
        <w:rPr>
          <w:rFonts w:ascii="Times New Roman" w:eastAsia="Times New Roman" w:hAnsi="Times New Roman" w:cs="Times New Roman"/>
          <w:sz w:val="24"/>
          <w:szCs w:val="24"/>
          <w:lang w:eastAsia="ru-RU"/>
        </w:rPr>
        <w:t xml:space="preserve">Склонение, вербовка или иное вовлечение лица в совершение хотя бы одного из преступлений, предусмотренных </w:t>
      </w:r>
      <w:hyperlink r:id="rId12" w:anchor="Par0" w:history="1">
        <w:r w:rsidRPr="00322BD9">
          <w:rPr>
            <w:rFonts w:ascii="Times New Roman" w:eastAsia="Times New Roman" w:hAnsi="Times New Roman" w:cs="Times New Roman"/>
            <w:color w:val="0000FF"/>
            <w:sz w:val="24"/>
            <w:szCs w:val="24"/>
            <w:u w:val="single"/>
            <w:lang w:eastAsia="ru-RU"/>
          </w:rPr>
          <w:t>статьями 205</w:t>
        </w:r>
      </w:hyperlink>
      <w:r w:rsidRPr="00322BD9">
        <w:rPr>
          <w:rFonts w:ascii="Times New Roman" w:eastAsia="Times New Roman" w:hAnsi="Times New Roman" w:cs="Times New Roman"/>
          <w:sz w:val="24"/>
          <w:szCs w:val="24"/>
          <w:lang w:eastAsia="ru-RU"/>
        </w:rPr>
        <w:t xml:space="preserve">, </w:t>
      </w:r>
      <w:hyperlink r:id="rId13" w:anchor="Par68" w:history="1">
        <w:r w:rsidRPr="00322BD9">
          <w:rPr>
            <w:rFonts w:ascii="Times New Roman" w:eastAsia="Times New Roman" w:hAnsi="Times New Roman" w:cs="Times New Roman"/>
            <w:color w:val="0000FF"/>
            <w:sz w:val="24"/>
            <w:szCs w:val="24"/>
            <w:u w:val="single"/>
            <w:lang w:eastAsia="ru-RU"/>
          </w:rPr>
          <w:t>205.3</w:t>
        </w:r>
      </w:hyperlink>
      <w:r w:rsidRPr="00322BD9">
        <w:rPr>
          <w:rFonts w:ascii="Times New Roman" w:eastAsia="Times New Roman" w:hAnsi="Times New Roman" w:cs="Times New Roman"/>
          <w:sz w:val="24"/>
          <w:szCs w:val="24"/>
          <w:lang w:eastAsia="ru-RU"/>
        </w:rPr>
        <w:t xml:space="preserve">, </w:t>
      </w:r>
      <w:hyperlink r:id="rId14" w:anchor="Par78" w:history="1">
        <w:r w:rsidRPr="00322BD9">
          <w:rPr>
            <w:rFonts w:ascii="Times New Roman" w:eastAsia="Times New Roman" w:hAnsi="Times New Roman" w:cs="Times New Roman"/>
            <w:color w:val="0000FF"/>
            <w:sz w:val="24"/>
            <w:szCs w:val="24"/>
            <w:u w:val="single"/>
            <w:lang w:eastAsia="ru-RU"/>
          </w:rPr>
          <w:t>205.4</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15" w:anchor="Par91" w:history="1">
        <w:r w:rsidRPr="00322BD9">
          <w:rPr>
            <w:rFonts w:ascii="Times New Roman" w:eastAsia="Times New Roman" w:hAnsi="Times New Roman" w:cs="Times New Roman"/>
            <w:color w:val="0000FF"/>
            <w:sz w:val="24"/>
            <w:szCs w:val="24"/>
            <w:u w:val="single"/>
            <w:lang w:eastAsia="ru-RU"/>
          </w:rPr>
          <w:t>205.5</w:t>
        </w:r>
      </w:hyperlink>
      <w:r w:rsidRPr="00322BD9">
        <w:rPr>
          <w:rFonts w:ascii="Times New Roman" w:eastAsia="Times New Roman" w:hAnsi="Times New Roman" w:cs="Times New Roman"/>
          <w:sz w:val="24"/>
          <w:szCs w:val="24"/>
          <w:lang w:eastAsia="ru-RU"/>
        </w:rPr>
        <w:t xml:space="preserve">, </w:t>
      </w:r>
      <w:hyperlink r:id="rId16" w:anchor="Par125" w:history="1">
        <w:r w:rsidRPr="00322BD9">
          <w:rPr>
            <w:rFonts w:ascii="Times New Roman" w:eastAsia="Times New Roman" w:hAnsi="Times New Roman" w:cs="Times New Roman"/>
            <w:color w:val="0000FF"/>
            <w:sz w:val="24"/>
            <w:szCs w:val="24"/>
            <w:u w:val="single"/>
            <w:lang w:eastAsia="ru-RU"/>
          </w:rPr>
          <w:t>частями третьей</w:t>
        </w:r>
      </w:hyperlink>
      <w:r w:rsidRPr="00322BD9">
        <w:rPr>
          <w:rFonts w:ascii="Times New Roman" w:eastAsia="Times New Roman" w:hAnsi="Times New Roman" w:cs="Times New Roman"/>
          <w:sz w:val="24"/>
          <w:szCs w:val="24"/>
          <w:lang w:eastAsia="ru-RU"/>
        </w:rPr>
        <w:t xml:space="preserve"> и </w:t>
      </w:r>
      <w:hyperlink r:id="rId17" w:anchor="Par128" w:history="1">
        <w:r w:rsidRPr="00322BD9">
          <w:rPr>
            <w:rFonts w:ascii="Times New Roman" w:eastAsia="Times New Roman" w:hAnsi="Times New Roman" w:cs="Times New Roman"/>
            <w:color w:val="0000FF"/>
            <w:sz w:val="24"/>
            <w:szCs w:val="24"/>
            <w:u w:val="single"/>
            <w:lang w:eastAsia="ru-RU"/>
          </w:rPr>
          <w:t>четвертой статьи 206</w:t>
        </w:r>
      </w:hyperlink>
      <w:r w:rsidRPr="00322BD9">
        <w:rPr>
          <w:rFonts w:ascii="Times New Roman" w:eastAsia="Times New Roman" w:hAnsi="Times New Roman" w:cs="Times New Roman"/>
          <w:sz w:val="24"/>
          <w:szCs w:val="24"/>
          <w:lang w:eastAsia="ru-RU"/>
        </w:rPr>
        <w:t xml:space="preserve">, </w:t>
      </w:r>
      <w:hyperlink r:id="rId18" w:anchor="Par216" w:history="1">
        <w:r w:rsidRPr="00322BD9">
          <w:rPr>
            <w:rFonts w:ascii="Times New Roman" w:eastAsia="Times New Roman" w:hAnsi="Times New Roman" w:cs="Times New Roman"/>
            <w:color w:val="0000FF"/>
            <w:sz w:val="24"/>
            <w:szCs w:val="24"/>
            <w:u w:val="single"/>
            <w:lang w:eastAsia="ru-RU"/>
          </w:rPr>
          <w:t>частью четвертой статьи 211</w:t>
        </w:r>
      </w:hyperlink>
      <w:r w:rsidRPr="00322BD9">
        <w:rPr>
          <w:rFonts w:ascii="Times New Roman" w:eastAsia="Times New Roman" w:hAnsi="Times New Roman" w:cs="Times New Roman"/>
          <w:sz w:val="24"/>
          <w:szCs w:val="24"/>
          <w:lang w:eastAsia="ru-RU"/>
        </w:rPr>
        <w:t xml:space="preserve"> настоящего Кодекса, вооружение или подготовка лица в целях совершения хотя бы одного из указанных преступлений, а равно финансирование терроризма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восьми до пятнадцати лет со штрафом в размере</w:t>
      </w:r>
      <w:proofErr w:type="gramEnd"/>
      <w:r w:rsidRPr="00322BD9">
        <w:rPr>
          <w:rFonts w:ascii="Times New Roman" w:eastAsia="Times New Roman" w:hAnsi="Times New Roman" w:cs="Times New Roman"/>
          <w:sz w:val="24"/>
          <w:szCs w:val="24"/>
          <w:lang w:eastAsia="ru-RU"/>
        </w:rPr>
        <w:t xml:space="preserve">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2. Деяния, предусмотренные </w:t>
      </w:r>
      <w:hyperlink r:id="rId19" w:anchor="Par27" w:history="1">
        <w:r w:rsidRPr="00322BD9">
          <w:rPr>
            <w:rFonts w:ascii="Times New Roman" w:eastAsia="Times New Roman" w:hAnsi="Times New Roman" w:cs="Times New Roman"/>
            <w:color w:val="0000FF"/>
            <w:sz w:val="24"/>
            <w:szCs w:val="24"/>
            <w:u w:val="single"/>
            <w:lang w:eastAsia="ru-RU"/>
          </w:rPr>
          <w:t>частями первой</w:t>
        </w:r>
      </w:hyperlink>
      <w:r w:rsidRPr="00322BD9">
        <w:rPr>
          <w:rFonts w:ascii="Times New Roman" w:eastAsia="Times New Roman" w:hAnsi="Times New Roman" w:cs="Times New Roman"/>
          <w:sz w:val="24"/>
          <w:szCs w:val="24"/>
          <w:lang w:eastAsia="ru-RU"/>
        </w:rPr>
        <w:t xml:space="preserve"> или </w:t>
      </w:r>
      <w:hyperlink r:id="rId20" w:anchor="Par30" w:history="1">
        <w:r w:rsidRPr="00322BD9">
          <w:rPr>
            <w:rFonts w:ascii="Times New Roman" w:eastAsia="Times New Roman" w:hAnsi="Times New Roman" w:cs="Times New Roman"/>
            <w:color w:val="0000FF"/>
            <w:sz w:val="24"/>
            <w:szCs w:val="24"/>
            <w:u w:val="single"/>
            <w:lang w:eastAsia="ru-RU"/>
          </w:rPr>
          <w:t>первой.1</w:t>
        </w:r>
      </w:hyperlink>
      <w:r w:rsidRPr="00322BD9">
        <w:rPr>
          <w:rFonts w:ascii="Times New Roman" w:eastAsia="Times New Roman" w:hAnsi="Times New Roman" w:cs="Times New Roman"/>
          <w:sz w:val="24"/>
          <w:szCs w:val="24"/>
          <w:lang w:eastAsia="ru-RU"/>
        </w:rPr>
        <w:t xml:space="preserve"> настоящей статьи, совершенные лицом с использованием своего служебного положения,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десяти до двадцати лет со штрафом в размере</w:t>
      </w:r>
      <w:proofErr w:type="gramEnd"/>
      <w:r w:rsidRPr="00322BD9">
        <w:rPr>
          <w:rFonts w:ascii="Times New Roman" w:eastAsia="Times New Roman" w:hAnsi="Times New Roman" w:cs="Times New Roman"/>
          <w:sz w:val="24"/>
          <w:szCs w:val="24"/>
          <w:lang w:eastAsia="ru-RU"/>
        </w:rPr>
        <w:t xml:space="preserve"> от пятисот тысяч до одного миллиона рублей либо в размере заработной платы или иного дохода осужденного за период от трех до пяти лет либо без такового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lastRenderedPageBreak/>
        <w:t xml:space="preserve">3. Пособничество в совершении хотя бы одного из преступлений, предусмотренных статьей 205, </w:t>
      </w:r>
      <w:hyperlink r:id="rId21" w:anchor="Par125" w:history="1">
        <w:r w:rsidRPr="00322BD9">
          <w:rPr>
            <w:rFonts w:ascii="Times New Roman" w:eastAsia="Times New Roman" w:hAnsi="Times New Roman" w:cs="Times New Roman"/>
            <w:color w:val="0000FF"/>
            <w:sz w:val="24"/>
            <w:szCs w:val="24"/>
            <w:u w:val="single"/>
            <w:lang w:eastAsia="ru-RU"/>
          </w:rPr>
          <w:t>частью третьей статьи 206</w:t>
        </w:r>
      </w:hyperlink>
      <w:r w:rsidRPr="00322BD9">
        <w:rPr>
          <w:rFonts w:ascii="Times New Roman" w:eastAsia="Times New Roman" w:hAnsi="Times New Roman" w:cs="Times New Roman"/>
          <w:sz w:val="24"/>
          <w:szCs w:val="24"/>
          <w:lang w:eastAsia="ru-RU"/>
        </w:rPr>
        <w:t xml:space="preserve">, </w:t>
      </w:r>
      <w:hyperlink r:id="rId22" w:anchor="Par150" w:history="1">
        <w:r w:rsidRPr="00322BD9">
          <w:rPr>
            <w:rFonts w:ascii="Times New Roman" w:eastAsia="Times New Roman" w:hAnsi="Times New Roman" w:cs="Times New Roman"/>
            <w:color w:val="0000FF"/>
            <w:sz w:val="24"/>
            <w:szCs w:val="24"/>
            <w:u w:val="single"/>
            <w:lang w:eastAsia="ru-RU"/>
          </w:rPr>
          <w:t>частью первой статьи 208</w:t>
        </w:r>
      </w:hyperlink>
      <w:r w:rsidRPr="00322BD9">
        <w:rPr>
          <w:rFonts w:ascii="Times New Roman" w:eastAsia="Times New Roman" w:hAnsi="Times New Roman" w:cs="Times New Roman"/>
          <w:sz w:val="24"/>
          <w:szCs w:val="24"/>
          <w:lang w:eastAsia="ru-RU"/>
        </w:rPr>
        <w:t xml:space="preserve"> настоящего Кодекса,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наказывается лишением свободы на срок от десяти до двадцати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4. </w:t>
      </w:r>
      <w:proofErr w:type="gramStart"/>
      <w:r w:rsidRPr="00322BD9">
        <w:rPr>
          <w:rFonts w:ascii="Times New Roman" w:eastAsia="Times New Roman" w:hAnsi="Times New Roman" w:cs="Times New Roman"/>
          <w:sz w:val="24"/>
          <w:szCs w:val="24"/>
          <w:lang w:eastAsia="ru-RU"/>
        </w:rPr>
        <w:t xml:space="preserve">Организация совершения хотя бы одного из преступлений, предусмотренных </w:t>
      </w:r>
      <w:hyperlink r:id="rId23" w:anchor="Par0" w:history="1">
        <w:r w:rsidRPr="00322BD9">
          <w:rPr>
            <w:rFonts w:ascii="Times New Roman" w:eastAsia="Times New Roman" w:hAnsi="Times New Roman" w:cs="Times New Roman"/>
            <w:color w:val="0000FF"/>
            <w:sz w:val="24"/>
            <w:szCs w:val="24"/>
            <w:u w:val="single"/>
            <w:lang w:eastAsia="ru-RU"/>
          </w:rPr>
          <w:t>статьями 205</w:t>
        </w:r>
      </w:hyperlink>
      <w:r w:rsidRPr="00322BD9">
        <w:rPr>
          <w:rFonts w:ascii="Times New Roman" w:eastAsia="Times New Roman" w:hAnsi="Times New Roman" w:cs="Times New Roman"/>
          <w:sz w:val="24"/>
          <w:szCs w:val="24"/>
          <w:lang w:eastAsia="ru-RU"/>
        </w:rPr>
        <w:t xml:space="preserve">, </w:t>
      </w:r>
      <w:hyperlink r:id="rId24" w:anchor="Par68" w:history="1">
        <w:r w:rsidRPr="00322BD9">
          <w:rPr>
            <w:rFonts w:ascii="Times New Roman" w:eastAsia="Times New Roman" w:hAnsi="Times New Roman" w:cs="Times New Roman"/>
            <w:color w:val="0000FF"/>
            <w:sz w:val="24"/>
            <w:szCs w:val="24"/>
            <w:u w:val="single"/>
            <w:lang w:eastAsia="ru-RU"/>
          </w:rPr>
          <w:t>205.3</w:t>
        </w:r>
      </w:hyperlink>
      <w:r w:rsidRPr="00322BD9">
        <w:rPr>
          <w:rFonts w:ascii="Times New Roman" w:eastAsia="Times New Roman" w:hAnsi="Times New Roman" w:cs="Times New Roman"/>
          <w:sz w:val="24"/>
          <w:szCs w:val="24"/>
          <w:lang w:eastAsia="ru-RU"/>
        </w:rPr>
        <w:t xml:space="preserve">, </w:t>
      </w:r>
      <w:hyperlink r:id="rId25" w:anchor="Par125" w:history="1">
        <w:r w:rsidRPr="00322BD9">
          <w:rPr>
            <w:rFonts w:ascii="Times New Roman" w:eastAsia="Times New Roman" w:hAnsi="Times New Roman" w:cs="Times New Roman"/>
            <w:color w:val="0000FF"/>
            <w:sz w:val="24"/>
            <w:szCs w:val="24"/>
            <w:u w:val="single"/>
            <w:lang w:eastAsia="ru-RU"/>
          </w:rPr>
          <w:t>частями третьей</w:t>
        </w:r>
      </w:hyperlink>
      <w:r w:rsidRPr="00322BD9">
        <w:rPr>
          <w:rFonts w:ascii="Times New Roman" w:eastAsia="Times New Roman" w:hAnsi="Times New Roman" w:cs="Times New Roman"/>
          <w:sz w:val="24"/>
          <w:szCs w:val="24"/>
          <w:lang w:eastAsia="ru-RU"/>
        </w:rPr>
        <w:t xml:space="preserve"> и</w:t>
      </w:r>
      <w:proofErr w:type="gramEnd"/>
      <w:r w:rsidRPr="00322BD9">
        <w:rPr>
          <w:rFonts w:ascii="Times New Roman" w:eastAsia="Times New Roman" w:hAnsi="Times New Roman" w:cs="Times New Roman"/>
          <w:sz w:val="24"/>
          <w:szCs w:val="24"/>
          <w:lang w:eastAsia="ru-RU"/>
        </w:rPr>
        <w:t xml:space="preserve"> </w:t>
      </w:r>
      <w:hyperlink r:id="rId26" w:anchor="Par128" w:history="1">
        <w:r w:rsidRPr="00322BD9">
          <w:rPr>
            <w:rFonts w:ascii="Times New Roman" w:eastAsia="Times New Roman" w:hAnsi="Times New Roman" w:cs="Times New Roman"/>
            <w:color w:val="0000FF"/>
            <w:sz w:val="24"/>
            <w:szCs w:val="24"/>
            <w:u w:val="single"/>
            <w:lang w:eastAsia="ru-RU"/>
          </w:rPr>
          <w:t>четвертой статьи 206</w:t>
        </w:r>
      </w:hyperlink>
      <w:r w:rsidRPr="00322BD9">
        <w:rPr>
          <w:rFonts w:ascii="Times New Roman" w:eastAsia="Times New Roman" w:hAnsi="Times New Roman" w:cs="Times New Roman"/>
          <w:sz w:val="24"/>
          <w:szCs w:val="24"/>
          <w:lang w:eastAsia="ru-RU"/>
        </w:rPr>
        <w:t xml:space="preserve">, </w:t>
      </w:r>
      <w:hyperlink r:id="rId27" w:anchor="Par216" w:history="1">
        <w:r w:rsidRPr="00322BD9">
          <w:rPr>
            <w:rFonts w:ascii="Times New Roman" w:eastAsia="Times New Roman" w:hAnsi="Times New Roman" w:cs="Times New Roman"/>
            <w:color w:val="0000FF"/>
            <w:sz w:val="24"/>
            <w:szCs w:val="24"/>
            <w:u w:val="single"/>
            <w:lang w:eastAsia="ru-RU"/>
          </w:rPr>
          <w:t>частью четвертой статьи 211</w:t>
        </w:r>
      </w:hyperlink>
      <w:r w:rsidRPr="00322BD9">
        <w:rPr>
          <w:rFonts w:ascii="Times New Roman" w:eastAsia="Times New Roman" w:hAnsi="Times New Roman" w:cs="Times New Roman"/>
          <w:sz w:val="24"/>
          <w:szCs w:val="24"/>
          <w:lang w:eastAsia="ru-RU"/>
        </w:rPr>
        <w:t xml:space="preserve"> настоящего Кодекса, или руководство его совершением, а равно организация финансирования терроризма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пятнадцати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Примечания. 1. </w:t>
      </w:r>
      <w:proofErr w:type="gramStart"/>
      <w:r w:rsidRPr="00322BD9">
        <w:rPr>
          <w:rFonts w:ascii="Times New Roman" w:eastAsia="Times New Roman" w:hAnsi="Times New Roman" w:cs="Times New Roman"/>
          <w:sz w:val="24"/>
          <w:szCs w:val="24"/>
          <w:lang w:eastAsia="ru-RU"/>
        </w:rPr>
        <w:t xml:space="preserve">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w:t>
      </w:r>
      <w:hyperlink r:id="rId28" w:anchor="Par0" w:history="1">
        <w:r w:rsidRPr="00322BD9">
          <w:rPr>
            <w:rFonts w:ascii="Times New Roman" w:eastAsia="Times New Roman" w:hAnsi="Times New Roman" w:cs="Times New Roman"/>
            <w:color w:val="0000FF"/>
            <w:sz w:val="24"/>
            <w:szCs w:val="24"/>
            <w:u w:val="single"/>
            <w:lang w:eastAsia="ru-RU"/>
          </w:rPr>
          <w:t>статьями 205</w:t>
        </w:r>
      </w:hyperlink>
      <w:r w:rsidRPr="00322BD9">
        <w:rPr>
          <w:rFonts w:ascii="Times New Roman" w:eastAsia="Times New Roman" w:hAnsi="Times New Roman" w:cs="Times New Roman"/>
          <w:sz w:val="24"/>
          <w:szCs w:val="24"/>
          <w:lang w:eastAsia="ru-RU"/>
        </w:rPr>
        <w:t xml:space="preserve">, </w:t>
      </w:r>
      <w:hyperlink r:id="rId29" w:anchor="Par24" w:history="1">
        <w:r w:rsidRPr="00322BD9">
          <w:rPr>
            <w:rFonts w:ascii="Times New Roman" w:eastAsia="Times New Roman" w:hAnsi="Times New Roman" w:cs="Times New Roman"/>
            <w:color w:val="0000FF"/>
            <w:sz w:val="24"/>
            <w:szCs w:val="24"/>
            <w:u w:val="single"/>
            <w:lang w:eastAsia="ru-RU"/>
          </w:rPr>
          <w:t>205.1</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30" w:anchor="Par50" w:history="1">
        <w:r w:rsidRPr="00322BD9">
          <w:rPr>
            <w:rFonts w:ascii="Times New Roman" w:eastAsia="Times New Roman" w:hAnsi="Times New Roman" w:cs="Times New Roman"/>
            <w:color w:val="0000FF"/>
            <w:sz w:val="24"/>
            <w:szCs w:val="24"/>
            <w:u w:val="single"/>
            <w:lang w:eastAsia="ru-RU"/>
          </w:rPr>
          <w:t>205.2</w:t>
        </w:r>
      </w:hyperlink>
      <w:r w:rsidRPr="00322BD9">
        <w:rPr>
          <w:rFonts w:ascii="Times New Roman" w:eastAsia="Times New Roman" w:hAnsi="Times New Roman" w:cs="Times New Roman"/>
          <w:sz w:val="24"/>
          <w:szCs w:val="24"/>
          <w:lang w:eastAsia="ru-RU"/>
        </w:rPr>
        <w:t xml:space="preserve">, </w:t>
      </w:r>
      <w:hyperlink r:id="rId31" w:anchor="Par68" w:history="1">
        <w:r w:rsidRPr="00322BD9">
          <w:rPr>
            <w:rFonts w:ascii="Times New Roman" w:eastAsia="Times New Roman" w:hAnsi="Times New Roman" w:cs="Times New Roman"/>
            <w:color w:val="0000FF"/>
            <w:sz w:val="24"/>
            <w:szCs w:val="24"/>
            <w:u w:val="single"/>
            <w:lang w:eastAsia="ru-RU"/>
          </w:rPr>
          <w:t>205.3</w:t>
        </w:r>
      </w:hyperlink>
      <w:r w:rsidRPr="00322BD9">
        <w:rPr>
          <w:rFonts w:ascii="Times New Roman" w:eastAsia="Times New Roman" w:hAnsi="Times New Roman" w:cs="Times New Roman"/>
          <w:sz w:val="24"/>
          <w:szCs w:val="24"/>
          <w:lang w:eastAsia="ru-RU"/>
        </w:rPr>
        <w:t xml:space="preserve">, </w:t>
      </w:r>
      <w:hyperlink r:id="rId32" w:anchor="Par78" w:history="1">
        <w:r w:rsidRPr="00322BD9">
          <w:rPr>
            <w:rFonts w:ascii="Times New Roman" w:eastAsia="Times New Roman" w:hAnsi="Times New Roman" w:cs="Times New Roman"/>
            <w:color w:val="0000FF"/>
            <w:sz w:val="24"/>
            <w:szCs w:val="24"/>
            <w:u w:val="single"/>
            <w:lang w:eastAsia="ru-RU"/>
          </w:rPr>
          <w:t>205.4</w:t>
        </w:r>
      </w:hyperlink>
      <w:r w:rsidRPr="00322BD9">
        <w:rPr>
          <w:rFonts w:ascii="Times New Roman" w:eastAsia="Times New Roman" w:hAnsi="Times New Roman" w:cs="Times New Roman"/>
          <w:sz w:val="24"/>
          <w:szCs w:val="24"/>
          <w:lang w:eastAsia="ru-RU"/>
        </w:rPr>
        <w:t xml:space="preserve">, </w:t>
      </w:r>
      <w:hyperlink r:id="rId33" w:anchor="Par91" w:history="1">
        <w:r w:rsidRPr="00322BD9">
          <w:rPr>
            <w:rFonts w:ascii="Times New Roman" w:eastAsia="Times New Roman" w:hAnsi="Times New Roman" w:cs="Times New Roman"/>
            <w:color w:val="0000FF"/>
            <w:sz w:val="24"/>
            <w:szCs w:val="24"/>
            <w:u w:val="single"/>
            <w:lang w:eastAsia="ru-RU"/>
          </w:rPr>
          <w:t>205.5</w:t>
        </w:r>
      </w:hyperlink>
      <w:r w:rsidRPr="00322BD9">
        <w:rPr>
          <w:rFonts w:ascii="Times New Roman" w:eastAsia="Times New Roman" w:hAnsi="Times New Roman" w:cs="Times New Roman"/>
          <w:sz w:val="24"/>
          <w:szCs w:val="24"/>
          <w:lang w:eastAsia="ru-RU"/>
        </w:rPr>
        <w:t xml:space="preserve">, </w:t>
      </w:r>
      <w:hyperlink r:id="rId34" w:anchor="Par110" w:history="1">
        <w:r w:rsidRPr="00322BD9">
          <w:rPr>
            <w:rFonts w:ascii="Times New Roman" w:eastAsia="Times New Roman" w:hAnsi="Times New Roman" w:cs="Times New Roman"/>
            <w:color w:val="0000FF"/>
            <w:sz w:val="24"/>
            <w:szCs w:val="24"/>
            <w:u w:val="single"/>
            <w:lang w:eastAsia="ru-RU"/>
          </w:rPr>
          <w:t>206</w:t>
        </w:r>
      </w:hyperlink>
      <w:r w:rsidRPr="00322BD9">
        <w:rPr>
          <w:rFonts w:ascii="Times New Roman" w:eastAsia="Times New Roman" w:hAnsi="Times New Roman" w:cs="Times New Roman"/>
          <w:sz w:val="24"/>
          <w:szCs w:val="24"/>
          <w:lang w:eastAsia="ru-RU"/>
        </w:rPr>
        <w:t xml:space="preserve">, </w:t>
      </w:r>
      <w:hyperlink r:id="rId35" w:anchor="Par148" w:history="1">
        <w:r w:rsidRPr="00322BD9">
          <w:rPr>
            <w:rFonts w:ascii="Times New Roman" w:eastAsia="Times New Roman" w:hAnsi="Times New Roman" w:cs="Times New Roman"/>
            <w:color w:val="0000FF"/>
            <w:sz w:val="24"/>
            <w:szCs w:val="24"/>
            <w:u w:val="single"/>
            <w:lang w:eastAsia="ru-RU"/>
          </w:rPr>
          <w:t>208</w:t>
        </w:r>
      </w:hyperlink>
      <w:r w:rsidRPr="00322BD9">
        <w:rPr>
          <w:rFonts w:ascii="Times New Roman" w:eastAsia="Times New Roman" w:hAnsi="Times New Roman" w:cs="Times New Roman"/>
          <w:sz w:val="24"/>
          <w:szCs w:val="24"/>
          <w:lang w:eastAsia="ru-RU"/>
        </w:rPr>
        <w:t xml:space="preserve">, </w:t>
      </w:r>
      <w:hyperlink r:id="rId36" w:anchor="Par201" w:history="1">
        <w:r w:rsidRPr="00322BD9">
          <w:rPr>
            <w:rFonts w:ascii="Times New Roman" w:eastAsia="Times New Roman" w:hAnsi="Times New Roman" w:cs="Times New Roman"/>
            <w:color w:val="0000FF"/>
            <w:sz w:val="24"/>
            <w:szCs w:val="24"/>
            <w:u w:val="single"/>
            <w:lang w:eastAsia="ru-RU"/>
          </w:rPr>
          <w:t>211</w:t>
        </w:r>
      </w:hyperlink>
      <w:r w:rsidRPr="00322BD9">
        <w:rPr>
          <w:rFonts w:ascii="Times New Roman" w:eastAsia="Times New Roman" w:hAnsi="Times New Roman" w:cs="Times New Roman"/>
          <w:sz w:val="24"/>
          <w:szCs w:val="24"/>
          <w:lang w:eastAsia="ru-RU"/>
        </w:rPr>
        <w:t>,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1.1. Под пособничеством в настоящей статье понимаются умышленное содействие совершению преступления советами, указаниями, предоставлением информации, средств или орудий совершения преступления либо устранением препятствий к его совершению, а также обещание скрыть преступника, средства или орудия совершения преступления, следы преступления либо предметы, добытые преступным путем, а равно обещание приобрести или сбыть такие предметы.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Лицо, совершившее преступление, предусмотренное настоящей статьей, освобождается от уголовной ответственности, если оно своевременным сообщением органам власти или иным образом способствовало предотвращению либо пресечению преступления, которое оно финансировало и (или) совершению которого содействовало, и если в его действиях не содержится иного состава преступления.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205.2. Публичные призывы к осуществлению террористической деятельности, публичное оправдание терроризма или пропаганда терроризма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Публичные призывы к осуществлению террористической деятельности, публичное оправдание терроризма или пропаганда терроризма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штрафом в размере от ста тысяч до пятисот тысяч рублей либо в размере заработной платы или иного дохода осужденного за период до трех лет либо лишением свободы на срок от двух до пяти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 том числе сети "Интернет",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Примечания. 1.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322BD9">
        <w:rPr>
          <w:rFonts w:ascii="Times New Roman" w:eastAsia="Times New Roman" w:hAnsi="Times New Roman" w:cs="Times New Roman"/>
          <w:sz w:val="24"/>
          <w:szCs w:val="24"/>
          <w:lang w:eastAsia="ru-RU"/>
        </w:rPr>
        <w:t>правильными</w:t>
      </w:r>
      <w:proofErr w:type="gramEnd"/>
      <w:r w:rsidRPr="00322BD9">
        <w:rPr>
          <w:rFonts w:ascii="Times New Roman" w:eastAsia="Times New Roman" w:hAnsi="Times New Roman" w:cs="Times New Roman"/>
          <w:sz w:val="24"/>
          <w:szCs w:val="24"/>
          <w:lang w:eastAsia="ru-RU"/>
        </w:rPr>
        <w:t>, нуждающимися в поддержке и подражании.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1.1. В настоящей статье под пропагандой терроризма понимается деятельность по распространению материалов и (или) информации, направленных на формирование у лица </w:t>
      </w:r>
      <w:r w:rsidRPr="00322BD9">
        <w:rPr>
          <w:rFonts w:ascii="Times New Roman" w:eastAsia="Times New Roman" w:hAnsi="Times New Roman" w:cs="Times New Roman"/>
          <w:sz w:val="24"/>
          <w:szCs w:val="24"/>
          <w:lang w:eastAsia="ru-RU"/>
        </w:rPr>
        <w:lastRenderedPageBreak/>
        <w:t>идеологии терроризма, убежденности в ее привлекательности либо представления о допустимости осуществления террористической деятельности.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2. </w:t>
      </w:r>
      <w:proofErr w:type="gramStart"/>
      <w:r w:rsidRPr="00322BD9">
        <w:rPr>
          <w:rFonts w:ascii="Times New Roman" w:eastAsia="Times New Roman" w:hAnsi="Times New Roman" w:cs="Times New Roman"/>
          <w:sz w:val="24"/>
          <w:szCs w:val="24"/>
          <w:lang w:eastAsia="ru-RU"/>
        </w:rPr>
        <w:t xml:space="preserve">В настоящей статье под террористической деятельностью понимается совершение хотя бы одного из преступлений, предусмотренных </w:t>
      </w:r>
      <w:hyperlink r:id="rId37" w:anchor="Par0" w:history="1">
        <w:r w:rsidRPr="00322BD9">
          <w:rPr>
            <w:rFonts w:ascii="Times New Roman" w:eastAsia="Times New Roman" w:hAnsi="Times New Roman" w:cs="Times New Roman"/>
            <w:color w:val="0000FF"/>
            <w:sz w:val="24"/>
            <w:szCs w:val="24"/>
            <w:u w:val="single"/>
            <w:lang w:eastAsia="ru-RU"/>
          </w:rPr>
          <w:t>статьями 205</w:t>
        </w:r>
      </w:hyperlink>
      <w:r w:rsidRPr="00322BD9">
        <w:rPr>
          <w:rFonts w:ascii="Times New Roman" w:eastAsia="Times New Roman" w:hAnsi="Times New Roman" w:cs="Times New Roman"/>
          <w:sz w:val="24"/>
          <w:szCs w:val="24"/>
          <w:lang w:eastAsia="ru-RU"/>
        </w:rPr>
        <w:t xml:space="preserve"> - </w:t>
      </w:r>
      <w:hyperlink r:id="rId38" w:anchor="Par110" w:history="1">
        <w:r w:rsidRPr="00322BD9">
          <w:rPr>
            <w:rFonts w:ascii="Times New Roman" w:eastAsia="Times New Roman" w:hAnsi="Times New Roman" w:cs="Times New Roman"/>
            <w:color w:val="0000FF"/>
            <w:sz w:val="24"/>
            <w:szCs w:val="24"/>
            <w:u w:val="single"/>
            <w:lang w:eastAsia="ru-RU"/>
          </w:rPr>
          <w:t>206</w:t>
        </w:r>
      </w:hyperlink>
      <w:r w:rsidRPr="00322BD9">
        <w:rPr>
          <w:rFonts w:ascii="Times New Roman" w:eastAsia="Times New Roman" w:hAnsi="Times New Roman" w:cs="Times New Roman"/>
          <w:sz w:val="24"/>
          <w:szCs w:val="24"/>
          <w:lang w:eastAsia="ru-RU"/>
        </w:rPr>
        <w:t xml:space="preserve">, </w:t>
      </w:r>
      <w:hyperlink r:id="rId39" w:anchor="Par148" w:history="1">
        <w:r w:rsidRPr="00322BD9">
          <w:rPr>
            <w:rFonts w:ascii="Times New Roman" w:eastAsia="Times New Roman" w:hAnsi="Times New Roman" w:cs="Times New Roman"/>
            <w:color w:val="0000FF"/>
            <w:sz w:val="24"/>
            <w:szCs w:val="24"/>
            <w:u w:val="single"/>
            <w:lang w:eastAsia="ru-RU"/>
          </w:rPr>
          <w:t>208</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40" w:anchor="Par201" w:history="1">
        <w:r w:rsidRPr="00322BD9">
          <w:rPr>
            <w:rFonts w:ascii="Times New Roman" w:eastAsia="Times New Roman" w:hAnsi="Times New Roman" w:cs="Times New Roman"/>
            <w:color w:val="0000FF"/>
            <w:sz w:val="24"/>
            <w:szCs w:val="24"/>
            <w:u w:val="single"/>
            <w:lang w:eastAsia="ru-RU"/>
          </w:rPr>
          <w:t>211</w:t>
        </w:r>
      </w:hyperlink>
      <w:r w:rsidRPr="00322BD9">
        <w:rPr>
          <w:rFonts w:ascii="Times New Roman" w:eastAsia="Times New Roman" w:hAnsi="Times New Roman" w:cs="Times New Roman"/>
          <w:sz w:val="24"/>
          <w:szCs w:val="24"/>
          <w:lang w:eastAsia="ru-RU"/>
        </w:rPr>
        <w:t>, 220, 221, 277, 278, 279, 360, 361 настоящего Кодекса.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205.3. Прохождение обучения в целях осуществления террористической деятельности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 xml:space="preserve">Прохождение лицом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41" w:anchor="Par24" w:history="1">
        <w:r w:rsidRPr="00322BD9">
          <w:rPr>
            <w:rFonts w:ascii="Times New Roman" w:eastAsia="Times New Roman" w:hAnsi="Times New Roman" w:cs="Times New Roman"/>
            <w:color w:val="0000FF"/>
            <w:sz w:val="24"/>
            <w:szCs w:val="24"/>
            <w:u w:val="single"/>
            <w:lang w:eastAsia="ru-RU"/>
          </w:rPr>
          <w:t>статьями 205.1</w:t>
        </w:r>
      </w:hyperlink>
      <w:r w:rsidRPr="00322BD9">
        <w:rPr>
          <w:rFonts w:ascii="Times New Roman" w:eastAsia="Times New Roman" w:hAnsi="Times New Roman" w:cs="Times New Roman"/>
          <w:sz w:val="24"/>
          <w:szCs w:val="24"/>
          <w:lang w:eastAsia="ru-RU"/>
        </w:rPr>
        <w:t xml:space="preserve">, </w:t>
      </w:r>
      <w:hyperlink r:id="rId42" w:anchor="Par110" w:history="1">
        <w:r w:rsidRPr="00322BD9">
          <w:rPr>
            <w:rFonts w:ascii="Times New Roman" w:eastAsia="Times New Roman" w:hAnsi="Times New Roman" w:cs="Times New Roman"/>
            <w:color w:val="0000FF"/>
            <w:sz w:val="24"/>
            <w:szCs w:val="24"/>
            <w:u w:val="single"/>
            <w:lang w:eastAsia="ru-RU"/>
          </w:rPr>
          <w:t>206</w:t>
        </w:r>
      </w:hyperlink>
      <w:r w:rsidRPr="00322BD9">
        <w:rPr>
          <w:rFonts w:ascii="Times New Roman" w:eastAsia="Times New Roman" w:hAnsi="Times New Roman" w:cs="Times New Roman"/>
          <w:sz w:val="24"/>
          <w:szCs w:val="24"/>
          <w:lang w:eastAsia="ru-RU"/>
        </w:rPr>
        <w:t xml:space="preserve">, </w:t>
      </w:r>
      <w:hyperlink r:id="rId43" w:anchor="Par148" w:history="1">
        <w:r w:rsidRPr="00322BD9">
          <w:rPr>
            <w:rFonts w:ascii="Times New Roman" w:eastAsia="Times New Roman" w:hAnsi="Times New Roman" w:cs="Times New Roman"/>
            <w:color w:val="0000FF"/>
            <w:sz w:val="24"/>
            <w:szCs w:val="24"/>
            <w:u w:val="single"/>
            <w:lang w:eastAsia="ru-RU"/>
          </w:rPr>
          <w:t>208</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44" w:anchor="Par201" w:history="1">
        <w:r w:rsidRPr="00322BD9">
          <w:rPr>
            <w:rFonts w:ascii="Times New Roman" w:eastAsia="Times New Roman" w:hAnsi="Times New Roman" w:cs="Times New Roman"/>
            <w:color w:val="0000FF"/>
            <w:sz w:val="24"/>
            <w:szCs w:val="24"/>
            <w:u w:val="single"/>
            <w:lang w:eastAsia="ru-RU"/>
          </w:rPr>
          <w:t>211</w:t>
        </w:r>
      </w:hyperlink>
      <w:r w:rsidRPr="00322BD9">
        <w:rPr>
          <w:rFonts w:ascii="Times New Roman" w:eastAsia="Times New Roman" w:hAnsi="Times New Roman" w:cs="Times New Roman"/>
          <w:sz w:val="24"/>
          <w:szCs w:val="24"/>
          <w:lang w:eastAsia="ru-RU"/>
        </w:rPr>
        <w:t>, 277, 278, 279, 360 и 361 настоящего Кодекса, в том числе приобретение знаний, практических умений и навыков в ходе занятий по физической и психологической подготовке, при изучении способов совершения указанных преступлений, правил обращения с оружием, взрывными устройствами, взрывчатыми, отравляющими, а также иными веществами и предметами, представляющими опасность для окружающих,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наказывается лишением свободы </w:t>
      </w:r>
      <w:proofErr w:type="gramStart"/>
      <w:r w:rsidRPr="00322BD9">
        <w:rPr>
          <w:rFonts w:ascii="Times New Roman" w:eastAsia="Times New Roman" w:hAnsi="Times New Roman" w:cs="Times New Roman"/>
          <w:sz w:val="24"/>
          <w:szCs w:val="24"/>
          <w:lang w:eastAsia="ru-RU"/>
        </w:rPr>
        <w:t>на срок от пятнадцати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Примечание. </w:t>
      </w:r>
      <w:proofErr w:type="gramStart"/>
      <w:r w:rsidRPr="00322BD9">
        <w:rPr>
          <w:rFonts w:ascii="Times New Roman" w:eastAsia="Times New Roman" w:hAnsi="Times New Roman" w:cs="Times New Roman"/>
          <w:sz w:val="24"/>
          <w:szCs w:val="24"/>
          <w:lang w:eastAsia="ru-RU"/>
        </w:rPr>
        <w:t xml:space="preserve">Лицо, совершившее преступление, предусмотренное настоящей статьей, освобождается от уголовной ответственности, если оно сообщило органам власти о прохождении обучения, заведомо для обучающегося проводимого в целях осуществления террористической деятельности либо совершения одного из преступлений, предусмотренных </w:t>
      </w:r>
      <w:hyperlink r:id="rId45" w:anchor="Par24" w:history="1">
        <w:r w:rsidRPr="00322BD9">
          <w:rPr>
            <w:rFonts w:ascii="Times New Roman" w:eastAsia="Times New Roman" w:hAnsi="Times New Roman" w:cs="Times New Roman"/>
            <w:color w:val="0000FF"/>
            <w:sz w:val="24"/>
            <w:szCs w:val="24"/>
            <w:u w:val="single"/>
            <w:lang w:eastAsia="ru-RU"/>
          </w:rPr>
          <w:t>статьями 205.1</w:t>
        </w:r>
      </w:hyperlink>
      <w:r w:rsidRPr="00322BD9">
        <w:rPr>
          <w:rFonts w:ascii="Times New Roman" w:eastAsia="Times New Roman" w:hAnsi="Times New Roman" w:cs="Times New Roman"/>
          <w:sz w:val="24"/>
          <w:szCs w:val="24"/>
          <w:lang w:eastAsia="ru-RU"/>
        </w:rPr>
        <w:t xml:space="preserve">, </w:t>
      </w:r>
      <w:hyperlink r:id="rId46" w:anchor="Par110" w:history="1">
        <w:r w:rsidRPr="00322BD9">
          <w:rPr>
            <w:rFonts w:ascii="Times New Roman" w:eastAsia="Times New Roman" w:hAnsi="Times New Roman" w:cs="Times New Roman"/>
            <w:color w:val="0000FF"/>
            <w:sz w:val="24"/>
            <w:szCs w:val="24"/>
            <w:u w:val="single"/>
            <w:lang w:eastAsia="ru-RU"/>
          </w:rPr>
          <w:t>206</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47" w:anchor="Par148" w:history="1">
        <w:r w:rsidRPr="00322BD9">
          <w:rPr>
            <w:rFonts w:ascii="Times New Roman" w:eastAsia="Times New Roman" w:hAnsi="Times New Roman" w:cs="Times New Roman"/>
            <w:color w:val="0000FF"/>
            <w:sz w:val="24"/>
            <w:szCs w:val="24"/>
            <w:u w:val="single"/>
            <w:lang w:eastAsia="ru-RU"/>
          </w:rPr>
          <w:t>208</w:t>
        </w:r>
      </w:hyperlink>
      <w:r w:rsidRPr="00322BD9">
        <w:rPr>
          <w:rFonts w:ascii="Times New Roman" w:eastAsia="Times New Roman" w:hAnsi="Times New Roman" w:cs="Times New Roman"/>
          <w:sz w:val="24"/>
          <w:szCs w:val="24"/>
          <w:lang w:eastAsia="ru-RU"/>
        </w:rPr>
        <w:t xml:space="preserve">, </w:t>
      </w:r>
      <w:hyperlink r:id="rId48" w:anchor="Par201" w:history="1">
        <w:r w:rsidRPr="00322BD9">
          <w:rPr>
            <w:rFonts w:ascii="Times New Roman" w:eastAsia="Times New Roman" w:hAnsi="Times New Roman" w:cs="Times New Roman"/>
            <w:color w:val="0000FF"/>
            <w:sz w:val="24"/>
            <w:szCs w:val="24"/>
            <w:u w:val="single"/>
            <w:lang w:eastAsia="ru-RU"/>
          </w:rPr>
          <w:t>211</w:t>
        </w:r>
      </w:hyperlink>
      <w:r w:rsidRPr="00322BD9">
        <w:rPr>
          <w:rFonts w:ascii="Times New Roman" w:eastAsia="Times New Roman" w:hAnsi="Times New Roman" w:cs="Times New Roman"/>
          <w:sz w:val="24"/>
          <w:szCs w:val="24"/>
          <w:lang w:eastAsia="ru-RU"/>
        </w:rPr>
        <w:t>, 277, 278, 279, 360 и 361 настоящего Кодекса, способствовало раскрытию совершенного преступления или выявлению других лиц, прошедших такое обучение, осуществлявших, организовавших или финансировавших такое обучение, а также мест его проведения и если в его действиях не содержится иного состава преступления.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205.4. Организация террористического сообщества и участие в нем</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 xml:space="preserve">Создание террористического сообщества, то есть устойчивой группы лиц, заранее объединившихся в целях осуществления террористической деятельности либо для подготовки или совершения одного либо нескольких преступлений, предусмотренных </w:t>
      </w:r>
      <w:hyperlink r:id="rId49" w:anchor="Par24" w:history="1">
        <w:r w:rsidRPr="00322BD9">
          <w:rPr>
            <w:rFonts w:ascii="Times New Roman" w:eastAsia="Times New Roman" w:hAnsi="Times New Roman" w:cs="Times New Roman"/>
            <w:color w:val="0000FF"/>
            <w:sz w:val="24"/>
            <w:szCs w:val="24"/>
            <w:u w:val="single"/>
            <w:lang w:eastAsia="ru-RU"/>
          </w:rPr>
          <w:t>статьями 205.1</w:t>
        </w:r>
      </w:hyperlink>
      <w:r w:rsidRPr="00322BD9">
        <w:rPr>
          <w:rFonts w:ascii="Times New Roman" w:eastAsia="Times New Roman" w:hAnsi="Times New Roman" w:cs="Times New Roman"/>
          <w:sz w:val="24"/>
          <w:szCs w:val="24"/>
          <w:lang w:eastAsia="ru-RU"/>
        </w:rPr>
        <w:t xml:space="preserve">, </w:t>
      </w:r>
      <w:hyperlink r:id="rId50" w:anchor="Par24" w:history="1">
        <w:r w:rsidRPr="00322BD9">
          <w:rPr>
            <w:rFonts w:ascii="Times New Roman" w:eastAsia="Times New Roman" w:hAnsi="Times New Roman" w:cs="Times New Roman"/>
            <w:color w:val="0000FF"/>
            <w:sz w:val="24"/>
            <w:szCs w:val="24"/>
            <w:u w:val="single"/>
            <w:lang w:eastAsia="ru-RU"/>
          </w:rPr>
          <w:t>205.2</w:t>
        </w:r>
      </w:hyperlink>
      <w:r w:rsidRPr="00322BD9">
        <w:rPr>
          <w:rFonts w:ascii="Times New Roman" w:eastAsia="Times New Roman" w:hAnsi="Times New Roman" w:cs="Times New Roman"/>
          <w:sz w:val="24"/>
          <w:szCs w:val="24"/>
          <w:lang w:eastAsia="ru-RU"/>
        </w:rPr>
        <w:t>,</w:t>
      </w:r>
      <w:proofErr w:type="gramEnd"/>
      <w:r w:rsidRPr="00322BD9">
        <w:rPr>
          <w:rFonts w:ascii="Times New Roman" w:eastAsia="Times New Roman" w:hAnsi="Times New Roman" w:cs="Times New Roman"/>
          <w:sz w:val="24"/>
          <w:szCs w:val="24"/>
          <w:lang w:eastAsia="ru-RU"/>
        </w:rPr>
        <w:t xml:space="preserve"> </w:t>
      </w:r>
      <w:hyperlink r:id="rId51" w:anchor="Par110" w:history="1">
        <w:r w:rsidRPr="00322BD9">
          <w:rPr>
            <w:rFonts w:ascii="Times New Roman" w:eastAsia="Times New Roman" w:hAnsi="Times New Roman" w:cs="Times New Roman"/>
            <w:color w:val="0000FF"/>
            <w:sz w:val="24"/>
            <w:szCs w:val="24"/>
            <w:u w:val="single"/>
            <w:lang w:eastAsia="ru-RU"/>
          </w:rPr>
          <w:t>206</w:t>
        </w:r>
      </w:hyperlink>
      <w:r w:rsidRPr="00322BD9">
        <w:rPr>
          <w:rFonts w:ascii="Times New Roman" w:eastAsia="Times New Roman" w:hAnsi="Times New Roman" w:cs="Times New Roman"/>
          <w:sz w:val="24"/>
          <w:szCs w:val="24"/>
          <w:lang w:eastAsia="ru-RU"/>
        </w:rPr>
        <w:t xml:space="preserve">, </w:t>
      </w:r>
      <w:hyperlink r:id="rId52" w:anchor="Par148" w:history="1">
        <w:r w:rsidRPr="00322BD9">
          <w:rPr>
            <w:rFonts w:ascii="Times New Roman" w:eastAsia="Times New Roman" w:hAnsi="Times New Roman" w:cs="Times New Roman"/>
            <w:color w:val="0000FF"/>
            <w:sz w:val="24"/>
            <w:szCs w:val="24"/>
            <w:u w:val="single"/>
            <w:lang w:eastAsia="ru-RU"/>
          </w:rPr>
          <w:t>208</w:t>
        </w:r>
      </w:hyperlink>
      <w:r w:rsidRPr="00322BD9">
        <w:rPr>
          <w:rFonts w:ascii="Times New Roman" w:eastAsia="Times New Roman" w:hAnsi="Times New Roman" w:cs="Times New Roman"/>
          <w:sz w:val="24"/>
          <w:szCs w:val="24"/>
          <w:lang w:eastAsia="ru-RU"/>
        </w:rPr>
        <w:t xml:space="preserve">, </w:t>
      </w:r>
      <w:hyperlink r:id="rId53" w:anchor="Par201" w:history="1">
        <w:r w:rsidRPr="00322BD9">
          <w:rPr>
            <w:rFonts w:ascii="Times New Roman" w:eastAsia="Times New Roman" w:hAnsi="Times New Roman" w:cs="Times New Roman"/>
            <w:color w:val="0000FF"/>
            <w:sz w:val="24"/>
            <w:szCs w:val="24"/>
            <w:u w:val="single"/>
            <w:lang w:eastAsia="ru-RU"/>
          </w:rPr>
          <w:t>211</w:t>
        </w:r>
      </w:hyperlink>
      <w:r w:rsidRPr="00322BD9">
        <w:rPr>
          <w:rFonts w:ascii="Times New Roman" w:eastAsia="Times New Roman" w:hAnsi="Times New Roman" w:cs="Times New Roman"/>
          <w:sz w:val="24"/>
          <w:szCs w:val="24"/>
          <w:lang w:eastAsia="ru-RU"/>
        </w:rPr>
        <w:t>, 220, 221, 277, 278, 279, 360 и 361 настоящего Кодекса, либо иных преступлений в целях пропаганды, оправдания и поддержки терроризма, а равно руководство таким террористическим сообществом, его частью или входящими в такое сообщество структурными подразделениями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Участие в террористическом сообществе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наказывается лишением свободы </w:t>
      </w:r>
      <w:proofErr w:type="gramStart"/>
      <w:r w:rsidRPr="00322BD9">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322BD9">
        <w:rPr>
          <w:rFonts w:ascii="Times New Roman" w:eastAsia="Times New Roman" w:hAnsi="Times New Roman" w:cs="Times New Roman"/>
          <w:sz w:val="24"/>
          <w:szCs w:val="24"/>
          <w:lang w:eastAsia="ru-RU"/>
        </w:rPr>
        <w:t xml:space="preserve"> до пятисот тысяч рублей либо в размере заработной платы или иного дохода осужденного за период до трех лет либо без такового.</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Примечания. 1. Лицо, добровольно прекратившее участие в террористическом сообществе и сообщившее о его существовании,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террористическом сообществе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Под поддержкой терроризма в настоящей статье, пункте "</w:t>
      </w:r>
      <w:proofErr w:type="spellStart"/>
      <w:r w:rsidRPr="00322BD9">
        <w:rPr>
          <w:rFonts w:ascii="Times New Roman" w:eastAsia="Times New Roman" w:hAnsi="Times New Roman" w:cs="Times New Roman"/>
          <w:sz w:val="24"/>
          <w:szCs w:val="24"/>
          <w:lang w:eastAsia="ru-RU"/>
        </w:rPr>
        <w:t>р</w:t>
      </w:r>
      <w:proofErr w:type="spellEnd"/>
      <w:r w:rsidRPr="00322BD9">
        <w:rPr>
          <w:rFonts w:ascii="Times New Roman" w:eastAsia="Times New Roman" w:hAnsi="Times New Roman" w:cs="Times New Roman"/>
          <w:sz w:val="24"/>
          <w:szCs w:val="24"/>
          <w:lang w:eastAsia="ru-RU"/>
        </w:rPr>
        <w:t xml:space="preserve">" части первой статьи 63 и </w:t>
      </w:r>
      <w:hyperlink r:id="rId54" w:anchor="Par62" w:history="1">
        <w:r w:rsidRPr="00322BD9">
          <w:rPr>
            <w:rFonts w:ascii="Times New Roman" w:eastAsia="Times New Roman" w:hAnsi="Times New Roman" w:cs="Times New Roman"/>
            <w:color w:val="0000FF"/>
            <w:sz w:val="24"/>
            <w:szCs w:val="24"/>
            <w:u w:val="single"/>
            <w:lang w:eastAsia="ru-RU"/>
          </w:rPr>
          <w:t>примечании</w:t>
        </w:r>
      </w:hyperlink>
      <w:r w:rsidRPr="00322BD9">
        <w:rPr>
          <w:rFonts w:ascii="Times New Roman" w:eastAsia="Times New Roman" w:hAnsi="Times New Roman" w:cs="Times New Roman"/>
          <w:sz w:val="24"/>
          <w:szCs w:val="24"/>
          <w:lang w:eastAsia="ru-RU"/>
        </w:rPr>
        <w:t xml:space="preserve"> к статье 205.2 настоящего Кодекса понимается оказание услуг, </w:t>
      </w:r>
      <w:r w:rsidRPr="00322BD9">
        <w:rPr>
          <w:rFonts w:ascii="Times New Roman" w:eastAsia="Times New Roman" w:hAnsi="Times New Roman" w:cs="Times New Roman"/>
          <w:sz w:val="24"/>
          <w:szCs w:val="24"/>
          <w:lang w:eastAsia="ru-RU"/>
        </w:rPr>
        <w:lastRenderedPageBreak/>
        <w:t>материальной, финансовой или любой иной помощи, способствующих осуществлению террористической деятельности.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205.5. Организация деятельности террористической организации и участие в деятельности такой организации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Организация деятельности организации, которая в соответствии с законодательством Российской Федерации признана террористической,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Участие в деятельности организации, которая в соответствии с законодательством Российской Федерации признана террористической,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наказывается лишением свободы </w:t>
      </w:r>
      <w:proofErr w:type="gramStart"/>
      <w:r w:rsidRPr="00322BD9">
        <w:rPr>
          <w:rFonts w:ascii="Times New Roman" w:eastAsia="Times New Roman" w:hAnsi="Times New Roman" w:cs="Times New Roman"/>
          <w:sz w:val="24"/>
          <w:szCs w:val="24"/>
          <w:lang w:eastAsia="ru-RU"/>
        </w:rPr>
        <w:t>на срок от десяти до двадцати лет со штрафом в размере</w:t>
      </w:r>
      <w:proofErr w:type="gramEnd"/>
      <w:r w:rsidRPr="00322BD9">
        <w:rPr>
          <w:rFonts w:ascii="Times New Roman" w:eastAsia="Times New Roman" w:hAnsi="Times New Roman" w:cs="Times New Roman"/>
          <w:sz w:val="24"/>
          <w:szCs w:val="24"/>
          <w:lang w:eastAsia="ru-RU"/>
        </w:rPr>
        <w:t xml:space="preserve"> до пятисот тысяч рублей либо в размере заработной платы или иного дохода осужденного за период до трех лет либо без такового.</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Примечание. Лицо, впервые совершившее преступление, предусмотренное настоящей статьей, и добровольно прекратившее участие в деятельности организации, которая в соответствии с законодательством Российской Федерации признана террористической, освобождается от уголовной ответственности, если в его действиях не содержится иного состава преступления. Не может признаваться добровольным прекращение участия в деятельности организации, которая в соответствии с законодательством Российской Федерации признана террористической,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207. Заведомо ложное сообщение об акте терроризма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 -</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наказывается штрафом в размере от двухсот тысяч до пятисот тысяч рублей или в размере заработной платы или иного дохода осужденного за период от одного года до восемнадцати месяцев, либо ограничением свободы на срок до трех лет, либо принудительными работами на срок от двух до трех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2. Деяние, предусмотренное </w:t>
      </w:r>
      <w:hyperlink r:id="rId55" w:anchor="Par137" w:history="1">
        <w:r w:rsidRPr="00322BD9">
          <w:rPr>
            <w:rFonts w:ascii="Times New Roman" w:eastAsia="Times New Roman" w:hAnsi="Times New Roman" w:cs="Times New Roman"/>
            <w:color w:val="0000FF"/>
            <w:sz w:val="24"/>
            <w:szCs w:val="24"/>
            <w:u w:val="single"/>
            <w:lang w:eastAsia="ru-RU"/>
          </w:rPr>
          <w:t>частью первой</w:t>
        </w:r>
      </w:hyperlink>
      <w:r w:rsidRPr="00322BD9">
        <w:rPr>
          <w:rFonts w:ascii="Times New Roman" w:eastAsia="Times New Roman" w:hAnsi="Times New Roman" w:cs="Times New Roman"/>
          <w:sz w:val="24"/>
          <w:szCs w:val="24"/>
          <w:lang w:eastAsia="ru-RU"/>
        </w:rPr>
        <w:t xml:space="preserve"> настоящей статьи, совершенное в отношении объектов социальной инфраструктуры либо повлекшее причинение крупного ущерба,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3. </w:t>
      </w:r>
      <w:proofErr w:type="gramStart"/>
      <w:r w:rsidRPr="00322BD9">
        <w:rPr>
          <w:rFonts w:ascii="Times New Roman" w:eastAsia="Times New Roman" w:hAnsi="Times New Roman" w:cs="Times New Roman"/>
          <w:sz w:val="24"/>
          <w:szCs w:val="24"/>
          <w:lang w:eastAsia="ru-RU"/>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наказывается штрафом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4. Деяния, предусмотренные </w:t>
      </w:r>
      <w:hyperlink r:id="rId56" w:anchor="Par137" w:history="1">
        <w:r w:rsidRPr="00322BD9">
          <w:rPr>
            <w:rFonts w:ascii="Times New Roman" w:eastAsia="Times New Roman" w:hAnsi="Times New Roman" w:cs="Times New Roman"/>
            <w:color w:val="0000FF"/>
            <w:sz w:val="24"/>
            <w:szCs w:val="24"/>
            <w:u w:val="single"/>
            <w:lang w:eastAsia="ru-RU"/>
          </w:rPr>
          <w:t>частями первой</w:t>
        </w:r>
      </w:hyperlink>
      <w:r w:rsidRPr="00322BD9">
        <w:rPr>
          <w:rFonts w:ascii="Times New Roman" w:eastAsia="Times New Roman" w:hAnsi="Times New Roman" w:cs="Times New Roman"/>
          <w:sz w:val="24"/>
          <w:szCs w:val="24"/>
          <w:lang w:eastAsia="ru-RU"/>
        </w:rPr>
        <w:t xml:space="preserve">, </w:t>
      </w:r>
      <w:hyperlink r:id="rId57" w:anchor="Par139" w:history="1">
        <w:r w:rsidRPr="00322BD9">
          <w:rPr>
            <w:rFonts w:ascii="Times New Roman" w:eastAsia="Times New Roman" w:hAnsi="Times New Roman" w:cs="Times New Roman"/>
            <w:color w:val="0000FF"/>
            <w:sz w:val="24"/>
            <w:szCs w:val="24"/>
            <w:u w:val="single"/>
            <w:lang w:eastAsia="ru-RU"/>
          </w:rPr>
          <w:t>второй</w:t>
        </w:r>
      </w:hyperlink>
      <w:r w:rsidRPr="00322BD9">
        <w:rPr>
          <w:rFonts w:ascii="Times New Roman" w:eastAsia="Times New Roman" w:hAnsi="Times New Roman" w:cs="Times New Roman"/>
          <w:sz w:val="24"/>
          <w:szCs w:val="24"/>
          <w:lang w:eastAsia="ru-RU"/>
        </w:rPr>
        <w:t xml:space="preserve"> или </w:t>
      </w:r>
      <w:hyperlink r:id="rId58" w:anchor="Par141" w:history="1">
        <w:r w:rsidRPr="00322BD9">
          <w:rPr>
            <w:rFonts w:ascii="Times New Roman" w:eastAsia="Times New Roman" w:hAnsi="Times New Roman" w:cs="Times New Roman"/>
            <w:color w:val="0000FF"/>
            <w:sz w:val="24"/>
            <w:szCs w:val="24"/>
            <w:u w:val="single"/>
            <w:lang w:eastAsia="ru-RU"/>
          </w:rPr>
          <w:t>третьей</w:t>
        </w:r>
      </w:hyperlink>
      <w:r w:rsidRPr="00322BD9">
        <w:rPr>
          <w:rFonts w:ascii="Times New Roman" w:eastAsia="Times New Roman" w:hAnsi="Times New Roman" w:cs="Times New Roman"/>
          <w:sz w:val="24"/>
          <w:szCs w:val="24"/>
          <w:lang w:eastAsia="ru-RU"/>
        </w:rPr>
        <w:t xml:space="preserve"> настоящей статьи, повлекшие по неосторожности смерть человека или иные тяжкие последствия,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штрафом в размере от одного миллиона пятисот тысяч до двух миллионов рублей или в размере заработной платы или иного дохода осужденного за период от двух до трех лет либо лишением свободы на срок от восьми до десяти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lastRenderedPageBreak/>
        <w:t>Примечания. 1. Крупным ущербом в настоящей статье признается ущерб, сумма которого превышает один миллион рублей.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Под объектами социальной инфраструктуры в настоящей статье понимаются организации систем здравоохранения, образования, дошкольного воспитания, предприятия и организации, связанные с отдыхом и досугом, сферы услуг, пассажирского транспорта, спортивно-оздоровительные учреждения, система учреждений, оказывающих услуги правового и финансово-кредитного характера, а также иные объекты социальной инфраструктуры.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208. Организация незаконного вооруженного формирования или участие в нем</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Создание вооруженного формирования (объединения, отряда, дружины или иной группы), не предусмотренного федеральным законом, а равно руководство таким формированием или его финансирование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 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десяти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Участие в вооруженном формировании, не предусмотренном федеральным законом, а также участие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наказывается лишением свободы </w:t>
      </w:r>
      <w:proofErr w:type="gramStart"/>
      <w:r w:rsidRPr="00322BD9">
        <w:rPr>
          <w:rFonts w:ascii="Times New Roman" w:eastAsia="Times New Roman" w:hAnsi="Times New Roman" w:cs="Times New Roman"/>
          <w:sz w:val="24"/>
          <w:szCs w:val="24"/>
          <w:lang w:eastAsia="ru-RU"/>
        </w:rPr>
        <w:t>на срок от восьми до пятнадцати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Примечание. Лицо, впервые совершившее преступление, предусмотренное настоящей статьей, добровольно прекратившее участие в незаконном вооруженном формировании и сдавшее оружие, освобождается от уголовной ответственности, если в его действиях не содержится иного состава преступления.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211. Угон судна воздушного или водного транспорта либо железнодорожного подвижного состава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Угон судна воздушного или водного транспорта либо железнодорожного подвижного состава, а равно захват такого судна или состава в целях угона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4. Деяния, предусмотренные </w:t>
      </w:r>
      <w:hyperlink r:id="rId59" w:anchor="Par2" w:history="1">
        <w:r w:rsidRPr="00322BD9">
          <w:rPr>
            <w:rFonts w:ascii="Times New Roman" w:eastAsia="Times New Roman" w:hAnsi="Times New Roman" w:cs="Times New Roman"/>
            <w:color w:val="0000FF"/>
            <w:sz w:val="24"/>
            <w:szCs w:val="24"/>
            <w:u w:val="single"/>
            <w:lang w:eastAsia="ru-RU"/>
          </w:rPr>
          <w:t>частями первой</w:t>
        </w:r>
      </w:hyperlink>
      <w:r w:rsidRPr="00322BD9">
        <w:rPr>
          <w:rFonts w:ascii="Times New Roman" w:eastAsia="Times New Roman" w:hAnsi="Times New Roman" w:cs="Times New Roman"/>
          <w:sz w:val="24"/>
          <w:szCs w:val="24"/>
          <w:lang w:eastAsia="ru-RU"/>
        </w:rPr>
        <w:t xml:space="preserve">, </w:t>
      </w:r>
      <w:hyperlink r:id="rId60" w:anchor="Par5" w:history="1">
        <w:r w:rsidRPr="00322BD9">
          <w:rPr>
            <w:rFonts w:ascii="Times New Roman" w:eastAsia="Times New Roman" w:hAnsi="Times New Roman" w:cs="Times New Roman"/>
            <w:color w:val="0000FF"/>
            <w:sz w:val="24"/>
            <w:szCs w:val="24"/>
            <w:u w:val="single"/>
            <w:lang w:eastAsia="ru-RU"/>
          </w:rPr>
          <w:t>второй</w:t>
        </w:r>
      </w:hyperlink>
      <w:r w:rsidRPr="00322BD9">
        <w:rPr>
          <w:rFonts w:ascii="Times New Roman" w:eastAsia="Times New Roman" w:hAnsi="Times New Roman" w:cs="Times New Roman"/>
          <w:sz w:val="24"/>
          <w:szCs w:val="24"/>
          <w:lang w:eastAsia="ru-RU"/>
        </w:rPr>
        <w:t xml:space="preserve"> или </w:t>
      </w:r>
      <w:hyperlink r:id="rId61" w:anchor="Par12" w:history="1">
        <w:r w:rsidRPr="00322BD9">
          <w:rPr>
            <w:rFonts w:ascii="Times New Roman" w:eastAsia="Times New Roman" w:hAnsi="Times New Roman" w:cs="Times New Roman"/>
            <w:color w:val="0000FF"/>
            <w:sz w:val="24"/>
            <w:szCs w:val="24"/>
            <w:u w:val="single"/>
            <w:lang w:eastAsia="ru-RU"/>
          </w:rPr>
          <w:t>третьей</w:t>
        </w:r>
      </w:hyperlink>
      <w:r w:rsidRPr="00322BD9">
        <w:rPr>
          <w:rFonts w:ascii="Times New Roman" w:eastAsia="Times New Roman" w:hAnsi="Times New Roman" w:cs="Times New Roman"/>
          <w:sz w:val="24"/>
          <w:szCs w:val="24"/>
          <w:lang w:eastAsia="ru-RU"/>
        </w:rPr>
        <w:t xml:space="preserve"> настоящей статьи, сопряженные с совершением террористического акта либо иным осуществлением террористической деятельности,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пятнадцати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220. Незаконное обращение с ядерными материалами или радиоактивными веществами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Незаконные</w:t>
      </w:r>
      <w:proofErr w:type="gramEnd"/>
      <w:r w:rsidRPr="00322BD9">
        <w:rPr>
          <w:rFonts w:ascii="Times New Roman" w:eastAsia="Times New Roman" w:hAnsi="Times New Roman" w:cs="Times New Roman"/>
          <w:sz w:val="24"/>
          <w:szCs w:val="24"/>
          <w:lang w:eastAsia="ru-RU"/>
        </w:rPr>
        <w:t xml:space="preserve"> приобретение, хранение, использование, передача или разрушение ядерных материалов или радиоактивных веществ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 повлекшие по неосторожности смерть человека или иные тяжкие последствия,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лишением свободы на срок до пяти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3. Деяния, предусмотренные </w:t>
      </w:r>
      <w:hyperlink r:id="rId62" w:anchor="Par3" w:history="1">
        <w:r w:rsidRPr="00322BD9">
          <w:rPr>
            <w:rFonts w:ascii="Times New Roman" w:eastAsia="Times New Roman" w:hAnsi="Times New Roman" w:cs="Times New Roman"/>
            <w:color w:val="0000FF"/>
            <w:sz w:val="24"/>
            <w:szCs w:val="24"/>
            <w:u w:val="single"/>
            <w:lang w:eastAsia="ru-RU"/>
          </w:rPr>
          <w:t>частью первой</w:t>
        </w:r>
      </w:hyperlink>
      <w:r w:rsidRPr="00322BD9">
        <w:rPr>
          <w:rFonts w:ascii="Times New Roman" w:eastAsia="Times New Roman" w:hAnsi="Times New Roman" w:cs="Times New Roman"/>
          <w:sz w:val="24"/>
          <w:szCs w:val="24"/>
          <w:lang w:eastAsia="ru-RU"/>
        </w:rPr>
        <w:t xml:space="preserve"> настоящей статьи, повлекшие по неосторожности смерть двух или более лиц,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лишением свободы на срок до семи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221. Хищение либо вымогательство ядерных материалов или радиоактивных веществ</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Хищение либо вымогательство ядерных материалов или радиоактивных веществ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lastRenderedPageBreak/>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тот же срок.</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 совершенные:</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а) группой лиц по предварительному сговору;</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б) утратил силу. - Федеральный закон от 08.12.2003 № 162-ФЗ;</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в) лицом с использованием своего служебного положения;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г) с применением насилия, не опасного для жизни или здоровья, либо с угрозой применения такого насилия,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четырех до семи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до одного года либо без такового.</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3. Деяния, предусмотренные частями первой или второй настоящей статьи, если они совершены: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а) организованной группой;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б) с применением насилия, опасного для жизни или здоровья, либо с угрозой применения такого насилия,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пяти до десяти лет со штрафом в размере</w:t>
      </w:r>
      <w:proofErr w:type="gramEnd"/>
      <w:r w:rsidRPr="00322BD9">
        <w:rPr>
          <w:rFonts w:ascii="Times New Roman" w:eastAsia="Times New Roman" w:hAnsi="Times New Roman" w:cs="Times New Roman"/>
          <w:sz w:val="24"/>
          <w:szCs w:val="24"/>
          <w:lang w:eastAsia="ru-RU"/>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одного года.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277. Посягательство на жизнь государственного или общественного деятеля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Посягательство на жизнь государственного или общественного деятеля, совершенное в целях прекращения его государственной или иной политической деятельности либо из мести за такую деятельность,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наказывается лишением свободы </w:t>
      </w:r>
      <w:proofErr w:type="gramStart"/>
      <w:r w:rsidRPr="00322BD9">
        <w:rPr>
          <w:rFonts w:ascii="Times New Roman" w:eastAsia="Times New Roman" w:hAnsi="Times New Roman" w:cs="Times New Roman"/>
          <w:sz w:val="24"/>
          <w:szCs w:val="24"/>
          <w:lang w:eastAsia="ru-RU"/>
        </w:rPr>
        <w:t>на срок от двенадцати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до двух лет, либо пожизненным лишением свободы, либо смертной казнью.</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278. Насильственный захват власти или насильственное удержание власти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Действия, направленные на насильственный захват власти или насильственное удержание власти в нарушение Конституции Российской Федерации, а </w:t>
      </w:r>
      <w:proofErr w:type="gramStart"/>
      <w:r w:rsidRPr="00322BD9">
        <w:rPr>
          <w:rFonts w:ascii="Times New Roman" w:eastAsia="Times New Roman" w:hAnsi="Times New Roman" w:cs="Times New Roman"/>
          <w:sz w:val="24"/>
          <w:szCs w:val="24"/>
          <w:lang w:eastAsia="ru-RU"/>
        </w:rPr>
        <w:t>равно направленные</w:t>
      </w:r>
      <w:proofErr w:type="gramEnd"/>
      <w:r w:rsidRPr="00322BD9">
        <w:rPr>
          <w:rFonts w:ascii="Times New Roman" w:eastAsia="Times New Roman" w:hAnsi="Times New Roman" w:cs="Times New Roman"/>
          <w:sz w:val="24"/>
          <w:szCs w:val="24"/>
          <w:lang w:eastAsia="ru-RU"/>
        </w:rPr>
        <w:t xml:space="preserve"> на насильственное изменение конституционного строя Российской Федерации,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двенадцати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279. Вооруженный мятеж</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двенадцати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360. Нападение на лиц или учреждения, которые пользуются международной защитой</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Нападение на представителя иностранного государства или сотрудника международной организации, пользующегося международной защитой, а равно на служебные или жилые помещения либо транспортные средства лиц, пользующихся международной защитой,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наказывается лишением свободы на срок от двух до шести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То же деяние, совершенное в целях провокации войны или осложнения международных отношений,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lastRenderedPageBreak/>
        <w:t>наказывается лишением свободы на срок от пяти до десяти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361. Акт международного терроризма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 также угроза совершения указанных действий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лишением свободы на срок от десяти до двадцати лет либо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Финансирование деяний, предусмотренных частью первой настоящей статьи, склонение, вербовка или иное вовлечение лица в их совершение либо вооружение или подготовка лица в целях совершения указанных деяний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наказывается лишением свободы </w:t>
      </w:r>
      <w:proofErr w:type="gramStart"/>
      <w:r w:rsidRPr="00322BD9">
        <w:rPr>
          <w:rFonts w:ascii="Times New Roman" w:eastAsia="Times New Roman" w:hAnsi="Times New Roman" w:cs="Times New Roman"/>
          <w:sz w:val="24"/>
          <w:szCs w:val="24"/>
          <w:lang w:eastAsia="ru-RU"/>
        </w:rPr>
        <w:t>на срок от восьми до двадцати лет со штрафом в размере</w:t>
      </w:r>
      <w:proofErr w:type="gramEnd"/>
      <w:r w:rsidRPr="00322BD9">
        <w:rPr>
          <w:rFonts w:ascii="Times New Roman" w:eastAsia="Times New Roman" w:hAnsi="Times New Roman" w:cs="Times New Roman"/>
          <w:sz w:val="24"/>
          <w:szCs w:val="24"/>
          <w:lang w:eastAsia="ru-RU"/>
        </w:rPr>
        <w:t xml:space="preserve"> от трехсот тысяч до семисот тысяч рублей либо в размере заработной платы или иного дохода осужденного за период от двух до четырех лет либо без такового или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3. Деяния, предусмотренные частью первой настоящей статьи, повлекшие причинение смерти человеку,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наказываются лишением свободы </w:t>
      </w:r>
      <w:proofErr w:type="gramStart"/>
      <w:r w:rsidRPr="00322BD9">
        <w:rPr>
          <w:rFonts w:ascii="Times New Roman" w:eastAsia="Times New Roman" w:hAnsi="Times New Roman" w:cs="Times New Roman"/>
          <w:sz w:val="24"/>
          <w:szCs w:val="24"/>
          <w:lang w:eastAsia="ru-RU"/>
        </w:rPr>
        <w:t>на срок от пятнадцати до двадцати лет с ограничением свободы на срок</w:t>
      </w:r>
      <w:proofErr w:type="gramEnd"/>
      <w:r w:rsidRPr="00322BD9">
        <w:rPr>
          <w:rFonts w:ascii="Times New Roman" w:eastAsia="Times New Roman" w:hAnsi="Times New Roman" w:cs="Times New Roman"/>
          <w:sz w:val="24"/>
          <w:szCs w:val="24"/>
          <w:lang w:eastAsia="ru-RU"/>
        </w:rPr>
        <w:t xml:space="preserve"> от одного года до двух лет либо пожизненным лишением свободы.</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i/>
          <w:iCs/>
          <w:sz w:val="24"/>
          <w:szCs w:val="24"/>
          <w:lang w:eastAsia="ru-RU"/>
        </w:rPr>
        <w:t>Согласно Постановлению Пленума Верховного Суда РФ от 28 июня 2011 г. № 11 «О судебной практике по уголовным делам о преступлениях экстремистской направленности» к преступлениям экстремистской направленности относятся преступления, предусмотренные ст. ст. 280, 280.1, 282, 282.1, 282.2, 282.3 УК РФ.</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280. Публичные призывы к осуществлению экстремистской деятельности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Публичные призывы к осуществлению экстремистской деятельности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w:t>
      </w:r>
      <w:proofErr w:type="gramEnd"/>
      <w:r w:rsidRPr="00322BD9">
        <w:rPr>
          <w:rFonts w:ascii="Times New Roman" w:eastAsia="Times New Roman" w:hAnsi="Times New Roman" w:cs="Times New Roman"/>
          <w:sz w:val="24"/>
          <w:szCs w:val="24"/>
          <w:lang w:eastAsia="ru-RU"/>
        </w:rPr>
        <w:t xml:space="preserve"> заниматься определенной деятельностью на тот же срок.</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280.1. Публичные призывы к осуществлению действий, направленных на нарушение территориальной целостности Российской Федерации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11. Публичные призывы к осуществлению действий, направленных на нарушение территориальной целостности Российской Федерации, совершенные лицом после его привлечения к административной ответственности за аналогичное деяние в течение одного года,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 xml:space="preserve">наказываются штрафом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w:t>
      </w:r>
      <w:r w:rsidRPr="00322BD9">
        <w:rPr>
          <w:rFonts w:ascii="Times New Roman" w:eastAsia="Times New Roman" w:hAnsi="Times New Roman" w:cs="Times New Roman"/>
          <w:sz w:val="24"/>
          <w:szCs w:val="24"/>
          <w:lang w:eastAsia="ru-RU"/>
        </w:rPr>
        <w:lastRenderedPageBreak/>
        <w:t>права занимать определенные должности или</w:t>
      </w:r>
      <w:proofErr w:type="gramEnd"/>
      <w:r w:rsidRPr="00322BD9">
        <w:rPr>
          <w:rFonts w:ascii="Times New Roman" w:eastAsia="Times New Roman" w:hAnsi="Times New Roman" w:cs="Times New Roman"/>
          <w:sz w:val="24"/>
          <w:szCs w:val="24"/>
          <w:lang w:eastAsia="ru-RU"/>
        </w:rPr>
        <w:t xml:space="preserve"> заниматься определенной деятельностью на тот же срок.</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280.2. Нарушение территориальной целостности Российской Федерации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Отчуждение части территории Российской Федерации или иные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нарушение территориальной целостности Российской Федерации, при отсутствии признаков преступлений, предусмотренных статьями 278, 279 и 280.1 настоящего Кодекса,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наказываются лишением свободы на срок от шести до десяти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w:t>
      </w:r>
      <w:r w:rsidRPr="00322BD9">
        <w:rPr>
          <w:rFonts w:ascii="Times New Roman" w:eastAsia="Times New Roman" w:hAnsi="Times New Roman" w:cs="Times New Roman"/>
          <w:b/>
          <w:bCs/>
          <w:sz w:val="24"/>
          <w:szCs w:val="24"/>
          <w:lang w:eastAsia="ru-RU"/>
        </w:rPr>
        <w:t>Статья 282. Возбуждение ненависти либо вражды, а равно унижение человеческого достоинства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лицом после его привлечения к административной ответственности за аналогичное деяние в</w:t>
      </w:r>
      <w:proofErr w:type="gramEnd"/>
      <w:r w:rsidRPr="00322BD9">
        <w:rPr>
          <w:rFonts w:ascii="Times New Roman" w:eastAsia="Times New Roman" w:hAnsi="Times New Roman" w:cs="Times New Roman"/>
          <w:sz w:val="24"/>
          <w:szCs w:val="24"/>
          <w:lang w:eastAsia="ru-RU"/>
        </w:rPr>
        <w:t xml:space="preserve"> течение одного года,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w:t>
      </w:r>
      <w:proofErr w:type="gramEnd"/>
      <w:r w:rsidRPr="00322BD9">
        <w:rPr>
          <w:rFonts w:ascii="Times New Roman" w:eastAsia="Times New Roman" w:hAnsi="Times New Roman" w:cs="Times New Roman"/>
          <w:sz w:val="24"/>
          <w:szCs w:val="24"/>
          <w:lang w:eastAsia="ru-RU"/>
        </w:rPr>
        <w:t xml:space="preserve"> до пяти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а) с применением насилия или с угрозой его применения;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б) лицом с использованием своего служебного положения;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в) организованной группой,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w:t>
      </w:r>
      <w:proofErr w:type="gramEnd"/>
      <w:r w:rsidRPr="00322BD9">
        <w:rPr>
          <w:rFonts w:ascii="Times New Roman" w:eastAsia="Times New Roman" w:hAnsi="Times New Roman" w:cs="Times New Roman"/>
          <w:sz w:val="24"/>
          <w:szCs w:val="24"/>
          <w:lang w:eastAsia="ru-RU"/>
        </w:rPr>
        <w:t xml:space="preserve"> шести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282.1. Организация экстремистского сообщества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1. </w:t>
      </w:r>
      <w:proofErr w:type="gramStart"/>
      <w:r w:rsidRPr="00322BD9">
        <w:rPr>
          <w:rFonts w:ascii="Times New Roman" w:eastAsia="Times New Roman" w:hAnsi="Times New Roman" w:cs="Times New Roman"/>
          <w:sz w:val="24"/>
          <w:szCs w:val="24"/>
          <w:lang w:eastAsia="ru-RU"/>
        </w:rPr>
        <w:t xml:space="preserve">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w:t>
      </w:r>
      <w:r w:rsidRPr="00322BD9">
        <w:rPr>
          <w:rFonts w:ascii="Times New Roman" w:eastAsia="Times New Roman" w:hAnsi="Times New Roman" w:cs="Times New Roman"/>
          <w:sz w:val="24"/>
          <w:szCs w:val="24"/>
          <w:lang w:eastAsia="ru-RU"/>
        </w:rPr>
        <w:lastRenderedPageBreak/>
        <w:t>подразделений такого сообщества в целях разработки планов и (или) условий для совершения преступлений экстремистской направленности -</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322BD9">
        <w:rPr>
          <w:rFonts w:ascii="Times New Roman" w:eastAsia="Times New Roman" w:hAnsi="Times New Roman" w:cs="Times New Roman"/>
          <w:sz w:val="24"/>
          <w:szCs w:val="24"/>
          <w:lang w:eastAsia="ru-RU"/>
        </w:rPr>
        <w:t xml:space="preserve">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1.1. Склонение, вербовка или иное вовлечение лица в деятельность экстремистского сообщества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322BD9">
        <w:rPr>
          <w:rFonts w:ascii="Times New Roman" w:eastAsia="Times New Roman" w:hAnsi="Times New Roman" w:cs="Times New Roman"/>
          <w:sz w:val="24"/>
          <w:szCs w:val="24"/>
          <w:lang w:eastAsia="ru-RU"/>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Участие в экстремистском сообществе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22BD9">
        <w:rPr>
          <w:rFonts w:ascii="Times New Roman" w:eastAsia="Times New Roman" w:hAnsi="Times New Roman" w:cs="Times New Roman"/>
          <w:sz w:val="24"/>
          <w:szCs w:val="24"/>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3. Деяния, предусмотренные частями первой, первой.1 или второй настоящей статьи, совершенные лицом с использованием своего служебного положения,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322BD9">
        <w:rPr>
          <w:rFonts w:ascii="Times New Roman" w:eastAsia="Times New Roman" w:hAnsi="Times New Roman" w:cs="Times New Roman"/>
          <w:sz w:val="24"/>
          <w:szCs w:val="24"/>
          <w:lang w:eastAsia="ru-RU"/>
        </w:rPr>
        <w:t xml:space="preserve"> ограничением свободы на срок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Примечания. 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282.2. Организация деятельности экстремистской организации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 xml:space="preserve">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w:t>
      </w:r>
      <w:r w:rsidRPr="00322BD9">
        <w:rPr>
          <w:rFonts w:ascii="Times New Roman" w:eastAsia="Times New Roman" w:hAnsi="Times New Roman" w:cs="Times New Roman"/>
          <w:sz w:val="24"/>
          <w:szCs w:val="24"/>
          <w:lang w:eastAsia="ru-RU"/>
        </w:rPr>
        <w:lastRenderedPageBreak/>
        <w:t>занимать определенные должности или заниматься определенной деятельностью на срок до десяти лет и с ограничением свободы на срок от одного</w:t>
      </w:r>
      <w:proofErr w:type="gramEnd"/>
      <w:r w:rsidRPr="00322BD9">
        <w:rPr>
          <w:rFonts w:ascii="Times New Roman" w:eastAsia="Times New Roman" w:hAnsi="Times New Roman" w:cs="Times New Roman"/>
          <w:sz w:val="24"/>
          <w:szCs w:val="24"/>
          <w:lang w:eastAsia="ru-RU"/>
        </w:rPr>
        <w:t xml:space="preserve">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1.1. Склонение, вербовка или иное вовлечение лица в деятельность экстремистской организации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w:t>
      </w:r>
      <w:proofErr w:type="gramEnd"/>
      <w:r w:rsidRPr="00322BD9">
        <w:rPr>
          <w:rFonts w:ascii="Times New Roman" w:eastAsia="Times New Roman" w:hAnsi="Times New Roman" w:cs="Times New Roman"/>
          <w:sz w:val="24"/>
          <w:szCs w:val="24"/>
          <w:lang w:eastAsia="ru-RU"/>
        </w:rPr>
        <w:t xml:space="preserve"> срок от одного года до двух лет, либо лишением свободы на срок от четырех до восьми лет с ограничением свободы на срок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за исключением организаций, которые в соответствии с законодательством Российской Федерации признаны террористическими,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наказывается штрафом в размере от трехсот тысяч до шестисот 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22BD9">
        <w:rPr>
          <w:rFonts w:ascii="Times New Roman" w:eastAsia="Times New Roman" w:hAnsi="Times New Roman" w:cs="Times New Roman"/>
          <w:sz w:val="24"/>
          <w:szCs w:val="24"/>
          <w:lang w:eastAsia="ru-RU"/>
        </w:rPr>
        <w:t xml:space="preserve">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3. Деяния, предусмотренные частями первой, первой.1 или второй настоящей статьи, совершенные лицом с использованием своего служебного положения,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лишением свободы на срок от семи до двенадцати лет 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w:t>
      </w:r>
      <w:proofErr w:type="gramEnd"/>
      <w:r w:rsidRPr="00322BD9">
        <w:rPr>
          <w:rFonts w:ascii="Times New Roman" w:eastAsia="Times New Roman" w:hAnsi="Times New Roman" w:cs="Times New Roman"/>
          <w:sz w:val="24"/>
          <w:szCs w:val="24"/>
          <w:lang w:eastAsia="ru-RU"/>
        </w:rPr>
        <w:t xml:space="preserve"> ограничением свободы на срок от одного года до двух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Примечание. </w:t>
      </w:r>
      <w:proofErr w:type="gramStart"/>
      <w:r w:rsidRPr="00322BD9">
        <w:rPr>
          <w:rFonts w:ascii="Times New Roman" w:eastAsia="Times New Roman" w:hAnsi="Times New Roman" w:cs="Times New Roman"/>
          <w:sz w:val="24"/>
          <w:szCs w:val="24"/>
          <w:lang w:eastAsia="ru-RU"/>
        </w:rPr>
        <w:t>Лицо, впервые совершившее преступление, предусмотренное настоящей статьей, и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roofErr w:type="gramEnd"/>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b/>
          <w:bCs/>
          <w:sz w:val="24"/>
          <w:szCs w:val="24"/>
          <w:lang w:eastAsia="ru-RU"/>
        </w:rPr>
        <w:t> Статья 282.3. Финансирование экстремистской деятельности</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1. Предоставление или сбор средств либо оказание финансовых услуг, заведомо предназначенных для финансирования организации, подготовки и совершения хотя бы одного из преступлений экстремистской направленности либо для обеспечения деятельности экстремистского сообщества или экстремистской организации,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w:t>
      </w:r>
      <w:proofErr w:type="gramEnd"/>
      <w:r w:rsidRPr="00322BD9">
        <w:rPr>
          <w:rFonts w:ascii="Times New Roman" w:eastAsia="Times New Roman" w:hAnsi="Times New Roman" w:cs="Times New Roman"/>
          <w:sz w:val="24"/>
          <w:szCs w:val="24"/>
          <w:lang w:eastAsia="ru-RU"/>
        </w:rPr>
        <w:t xml:space="preserve"> на срок до одного года, либо лишением свободы на срок от трех до восьми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2. Те же деяния, совершенные лицом с использованием своего служебного положения, -</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proofErr w:type="gramStart"/>
      <w:r w:rsidRPr="00322BD9">
        <w:rPr>
          <w:rFonts w:ascii="Times New Roman" w:eastAsia="Times New Roman" w:hAnsi="Times New Roman" w:cs="Times New Roman"/>
          <w:sz w:val="24"/>
          <w:szCs w:val="24"/>
          <w:lang w:eastAsia="ru-RU"/>
        </w:rPr>
        <w:lastRenderedPageBreak/>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w:t>
      </w:r>
      <w:proofErr w:type="gramEnd"/>
      <w:r w:rsidRPr="00322BD9">
        <w:rPr>
          <w:rFonts w:ascii="Times New Roman" w:eastAsia="Times New Roman" w:hAnsi="Times New Roman" w:cs="Times New Roman"/>
          <w:sz w:val="24"/>
          <w:szCs w:val="24"/>
          <w:lang w:eastAsia="ru-RU"/>
        </w:rPr>
        <w:t xml:space="preserve"> ограничением свободы на срок от одного года до двух лет, либо лишением свободы на срок от пяти до десяти лет.</w:t>
      </w:r>
    </w:p>
    <w:p w:rsidR="00322BD9" w:rsidRPr="00322BD9" w:rsidRDefault="00322BD9" w:rsidP="00322BD9">
      <w:pPr>
        <w:spacing w:after="0" w:line="240" w:lineRule="auto"/>
        <w:ind w:firstLine="709"/>
        <w:jc w:val="both"/>
        <w:rPr>
          <w:rFonts w:ascii="Times New Roman" w:eastAsia="Times New Roman" w:hAnsi="Times New Roman" w:cs="Times New Roman"/>
          <w:sz w:val="24"/>
          <w:szCs w:val="24"/>
          <w:lang w:eastAsia="ru-RU"/>
        </w:rPr>
      </w:pPr>
      <w:r w:rsidRPr="00322BD9">
        <w:rPr>
          <w:rFonts w:ascii="Times New Roman" w:eastAsia="Times New Roman" w:hAnsi="Times New Roman" w:cs="Times New Roman"/>
          <w:sz w:val="24"/>
          <w:szCs w:val="24"/>
          <w:lang w:eastAsia="ru-RU"/>
        </w:rPr>
        <w:t xml:space="preserve">Примечание. Лицо, впервые совершившее преступление, предусмотренное настоящей статьей, освобождается от уголовной ответственности, если оно путем своевременного сообщения органам власти или иным образом способствовало предотвращению либо пресечению преступления, которое оно финансировало, а равно способствовало пресечению деятельности экстремистского сообщества или экстремистской организации, для </w:t>
      </w:r>
      <w:proofErr w:type="gramStart"/>
      <w:r w:rsidRPr="00322BD9">
        <w:rPr>
          <w:rFonts w:ascii="Times New Roman" w:eastAsia="Times New Roman" w:hAnsi="Times New Roman" w:cs="Times New Roman"/>
          <w:sz w:val="24"/>
          <w:szCs w:val="24"/>
          <w:lang w:eastAsia="ru-RU"/>
        </w:rPr>
        <w:t>обеспечения</w:t>
      </w:r>
      <w:proofErr w:type="gramEnd"/>
      <w:r w:rsidRPr="00322BD9">
        <w:rPr>
          <w:rFonts w:ascii="Times New Roman" w:eastAsia="Times New Roman" w:hAnsi="Times New Roman" w:cs="Times New Roman"/>
          <w:sz w:val="24"/>
          <w:szCs w:val="24"/>
          <w:lang w:eastAsia="ru-RU"/>
        </w:rPr>
        <w:t xml:space="preserve"> деятельности которых оно предоставляло или собирало средства либо оказывало финансовые услуги, если в его действиях не содержится иного состава преступления.</w:t>
      </w:r>
    </w:p>
    <w:p w:rsidR="00322BD9" w:rsidRPr="00322BD9" w:rsidRDefault="00322BD9" w:rsidP="00322BD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p>
    <w:sectPr w:rsidR="00322BD9" w:rsidRPr="00322BD9" w:rsidSect="005947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22BD9"/>
    <w:rsid w:val="00322BD9"/>
    <w:rsid w:val="00594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7F6"/>
  </w:style>
  <w:style w:type="paragraph" w:styleId="1">
    <w:name w:val="heading 1"/>
    <w:basedOn w:val="a"/>
    <w:link w:val="10"/>
    <w:uiPriority w:val="9"/>
    <w:qFormat/>
    <w:rsid w:val="00322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2B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22B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22BD9"/>
    <w:rPr>
      <w:i/>
      <w:iCs/>
    </w:rPr>
  </w:style>
  <w:style w:type="character" w:styleId="a5">
    <w:name w:val="Strong"/>
    <w:basedOn w:val="a0"/>
    <w:uiPriority w:val="22"/>
    <w:qFormat/>
    <w:rsid w:val="00322BD9"/>
    <w:rPr>
      <w:b/>
      <w:bCs/>
    </w:rPr>
  </w:style>
  <w:style w:type="character" w:styleId="a6">
    <w:name w:val="Hyperlink"/>
    <w:basedOn w:val="a0"/>
    <w:uiPriority w:val="99"/>
    <w:semiHidden/>
    <w:unhideWhenUsed/>
    <w:rsid w:val="00322BD9"/>
    <w:rPr>
      <w:color w:val="0000FF"/>
      <w:u w:val="single"/>
    </w:rPr>
  </w:style>
</w:styles>
</file>

<file path=word/webSettings.xml><?xml version="1.0" encoding="utf-8"?>
<w:webSettings xmlns:r="http://schemas.openxmlformats.org/officeDocument/2006/relationships" xmlns:w="http://schemas.openxmlformats.org/wordprocessingml/2006/main">
  <w:divs>
    <w:div w:id="353266533">
      <w:bodyDiv w:val="1"/>
      <w:marLeft w:val="0"/>
      <w:marRight w:val="0"/>
      <w:marTop w:val="0"/>
      <w:marBottom w:val="0"/>
      <w:divBdr>
        <w:top w:val="none" w:sz="0" w:space="0" w:color="auto"/>
        <w:left w:val="none" w:sz="0" w:space="0" w:color="auto"/>
        <w:bottom w:val="none" w:sz="0" w:space="0" w:color="auto"/>
        <w:right w:val="none" w:sz="0" w:space="0" w:color="auto"/>
      </w:divBdr>
      <w:divsChild>
        <w:div w:id="1928150851">
          <w:marLeft w:val="0"/>
          <w:marRight w:val="0"/>
          <w:marTop w:val="0"/>
          <w:marBottom w:val="0"/>
          <w:divBdr>
            <w:top w:val="none" w:sz="0" w:space="0" w:color="auto"/>
            <w:left w:val="none" w:sz="0" w:space="0" w:color="auto"/>
            <w:bottom w:val="none" w:sz="0" w:space="0" w:color="auto"/>
            <w:right w:val="none" w:sz="0" w:space="0" w:color="auto"/>
          </w:divBdr>
          <w:divsChild>
            <w:div w:id="1165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3" Type="http://schemas.openxmlformats.org/officeDocument/2006/relationships/fontTable" Target="fontTable.xml"/><Relationship Id="rId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 Type="http://schemas.openxmlformats.org/officeDocument/2006/relationships/settings" Target="settings.xml"/><Relationship Id="rId1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 Type="http://schemas.openxmlformats.org/officeDocument/2006/relationships/styles" Target="styles.xml"/><Relationship Id="rId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4"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0"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64" Type="http://schemas.openxmlformats.org/officeDocument/2006/relationships/theme" Target="theme/theme1.xml"/><Relationship Id="rId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1"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 Type="http://schemas.openxmlformats.org/officeDocument/2006/relationships/webSettings" Target="webSettings.xml"/><Relationship Id="rId12"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17"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25"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3"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38"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46"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 Id="rId59" Type="http://schemas.openxmlformats.org/officeDocument/2006/relationships/hyperlink" Target="https://32.xn--b1aew.xn--p1ai/press/Pravovoj_likbez/%D0%BF%D1%80%D0%B0%D0%B2%D0%BE%D0%B2%D1%8B%D0%B5-%D0%BE%D1%81%D0%BD%D0%BE%D0%B2%D1%8B-%D0%BF%D1%80%D0%BE%D1%82%D0%B8%D0%B2%D0%BE%D0%B4%D0%B5%D0%B9%D1%81%D1%82%D0%B2%D0%B8%D1%8F-%D1%8D%D0%BA%D1%81%D1%82%D1%80%D0%B5%D0%BC%D0%B8/%D0%BF%D0%BE%D0%BB%D0%BE%D0%B6%D0%B5%D0%BD%D0%B8%D1%8F-%D1%83%D0%BA-%D1%80%D1%84-%D0%B8-%D0%BA%D0%BE%D0%B0%D0%BF-%D1%80%D1%84-%D0%BA%D0%B0%D1%81%D0%B0%D1%8E%D1%89%D0%B8%D0%B5%D1%81%D1%8F-%D0%B4%D0%B5%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10855</Words>
  <Characters>61880</Characters>
  <Application>Microsoft Office Word</Application>
  <DocSecurity>0</DocSecurity>
  <Lines>515</Lines>
  <Paragraphs>145</Paragraphs>
  <ScaleCrop>false</ScaleCrop>
  <Company>Microsoft Corporation</Company>
  <LinksUpToDate>false</LinksUpToDate>
  <CharactersWithSpaces>72590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2021-04-16T07:16:00Z</dcterms:created>
  <dcterms:modified xsi:type="dcterms:W3CDTF">2021-04-16T07:20:00Z</dcterms:modified>
</cp:coreProperties>
</file>